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57D24" w14:textId="1695921A"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w:t>
      </w:r>
      <w:r w:rsidR="00F35D88" w:rsidRPr="00EE27EA">
        <w:rPr>
          <w:b/>
          <w:noProof/>
          <w:sz w:val="24"/>
        </w:rPr>
        <w:t>11</w:t>
      </w:r>
      <w:r w:rsidR="00EE4F91">
        <w:rPr>
          <w:b/>
          <w:noProof/>
          <w:sz w:val="24"/>
        </w:rPr>
        <w:t>4</w:t>
      </w:r>
      <w:r w:rsidR="00EE27EA" w:rsidRPr="00EE27EA">
        <w:rPr>
          <w:b/>
          <w:noProof/>
          <w:sz w:val="24"/>
        </w:rPr>
        <w:t xml:space="preserv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EE58B2" w:rsidRPr="00EE58B2">
        <w:t xml:space="preserve"> </w:t>
      </w:r>
      <w:r w:rsidR="00EE58B2" w:rsidRPr="00EE58B2">
        <w:rPr>
          <w:b/>
          <w:i/>
          <w:noProof/>
          <w:sz w:val="28"/>
        </w:rPr>
        <w:t>R2-210</w:t>
      </w:r>
      <w:r w:rsidR="002601C3">
        <w:rPr>
          <w:b/>
          <w:i/>
          <w:noProof/>
          <w:sz w:val="28"/>
        </w:rPr>
        <w:t>6060</w:t>
      </w:r>
    </w:p>
    <w:p w14:paraId="34EEB781" w14:textId="17A8A377" w:rsidR="00B2296A" w:rsidRDefault="00EE4F91" w:rsidP="00B2296A">
      <w:pPr>
        <w:pStyle w:val="CRCoverPage"/>
        <w:outlineLvl w:val="0"/>
        <w:rPr>
          <w:b/>
          <w:noProof/>
          <w:sz w:val="24"/>
        </w:rPr>
      </w:pPr>
      <w:r>
        <w:rPr>
          <w:b/>
          <w:bCs/>
          <w:sz w:val="24"/>
        </w:rPr>
        <w:t xml:space="preserve">Electronic, </w:t>
      </w:r>
      <w:r>
        <w:rPr>
          <w:b/>
          <w:noProof/>
          <w:sz w:val="24"/>
        </w:rPr>
        <w:t>19</w:t>
      </w:r>
      <w:r w:rsidRPr="00B04A41">
        <w:rPr>
          <w:b/>
          <w:noProof/>
          <w:sz w:val="24"/>
          <w:vertAlign w:val="superscript"/>
        </w:rPr>
        <w:t>th</w:t>
      </w:r>
      <w:r>
        <w:rPr>
          <w:b/>
          <w:noProof/>
          <w:sz w:val="24"/>
        </w:rPr>
        <w:t>- 27</w:t>
      </w:r>
      <w:r w:rsidRPr="0092274E">
        <w:rPr>
          <w:b/>
          <w:noProof/>
          <w:sz w:val="24"/>
          <w:vertAlign w:val="superscript"/>
        </w:rPr>
        <w:t>th</w:t>
      </w:r>
      <w:r>
        <w:rPr>
          <w:b/>
          <w:noProof/>
          <w:sz w:val="24"/>
        </w:rPr>
        <w:t xml:space="preserve"> May </w:t>
      </w:r>
      <w:r w:rsidR="00B2296A">
        <w:rPr>
          <w:b/>
          <w:sz w:val="24"/>
          <w:szCs w:val="24"/>
        </w:rPr>
        <w:t>20</w:t>
      </w:r>
      <w:r w:rsidR="00EE27EA">
        <w:rPr>
          <w:b/>
          <w:sz w:val="24"/>
          <w:szCs w:val="24"/>
        </w:rPr>
        <w:t>2</w:t>
      </w:r>
      <w:r w:rsidR="00F35D88">
        <w:rPr>
          <w:b/>
          <w:sz w:val="24"/>
          <w:szCs w:val="24"/>
        </w:rPr>
        <w:t>1</w:t>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Pr>
          <w:b/>
          <w:sz w:val="24"/>
          <w:szCs w:val="24"/>
        </w:rPr>
        <w:tab/>
      </w:r>
      <w:r w:rsidR="002601C3" w:rsidRPr="002601C3">
        <w:rPr>
          <w:szCs w:val="24"/>
        </w:rPr>
        <w:t>(based on R2-2103933)</w:t>
      </w:r>
    </w:p>
    <w:p w14:paraId="45029925" w14:textId="593E6CFA"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w:t>
      </w:r>
      <w:r w:rsidR="00EE4F91">
        <w:rPr>
          <w:b/>
          <w:noProof/>
          <w:sz w:val="24"/>
        </w:rPr>
        <w:t>2</w:t>
      </w:r>
      <w:r w:rsidR="00372DCC">
        <w:rPr>
          <w:b/>
          <w:noProof/>
          <w:sz w:val="24"/>
        </w:rPr>
        <w:t>.</w:t>
      </w:r>
      <w:r w:rsidR="00B04C3D">
        <w:rPr>
          <w:b/>
          <w:noProof/>
          <w:sz w:val="24"/>
        </w:rPr>
        <w:t>1</w:t>
      </w:r>
    </w:p>
    <w:p w14:paraId="0FB9ECA6"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6AB8455D" w14:textId="5EDF3144" w:rsidR="00B2296A" w:rsidRPr="00C93A3C" w:rsidRDefault="00B2296A" w:rsidP="00B2296A">
      <w:pPr>
        <w:pStyle w:val="CRCoverPage"/>
        <w:ind w:left="1988" w:hanging="1988"/>
        <w:rPr>
          <w:b/>
          <w:noProof/>
          <w:sz w:val="24"/>
        </w:rPr>
      </w:pPr>
      <w:r>
        <w:rPr>
          <w:b/>
          <w:noProof/>
          <w:sz w:val="24"/>
        </w:rPr>
        <w:t>Title:</w:t>
      </w:r>
      <w:r>
        <w:rPr>
          <w:b/>
          <w:noProof/>
          <w:sz w:val="24"/>
        </w:rPr>
        <w:tab/>
      </w:r>
      <w:r w:rsidR="00EE4F91">
        <w:rPr>
          <w:b/>
          <w:noProof/>
          <w:sz w:val="24"/>
        </w:rPr>
        <w:t>Remaining handover</w:t>
      </w:r>
      <w:r w:rsidR="00B04C3D" w:rsidRPr="00B04C3D">
        <w:rPr>
          <w:b/>
          <w:noProof/>
          <w:sz w:val="24"/>
        </w:rPr>
        <w:t xml:space="preserve"> </w:t>
      </w:r>
      <w:r w:rsidR="00EE4F91">
        <w:rPr>
          <w:b/>
          <w:noProof/>
          <w:sz w:val="24"/>
        </w:rPr>
        <w:t>SON aspects</w:t>
      </w:r>
      <w:r w:rsidR="00B04C3D" w:rsidRPr="00B04C3D">
        <w:rPr>
          <w:b/>
          <w:noProof/>
          <w:sz w:val="24"/>
        </w:rPr>
        <w:t xml:space="preserve">, </w:t>
      </w:r>
      <w:r w:rsidR="00EE4F91">
        <w:rPr>
          <w:b/>
          <w:noProof/>
          <w:sz w:val="24"/>
        </w:rPr>
        <w:t xml:space="preserve">also covering </w:t>
      </w:r>
      <w:r w:rsidR="00B04C3D" w:rsidRPr="00B04C3D">
        <w:rPr>
          <w:b/>
          <w:noProof/>
          <w:sz w:val="24"/>
        </w:rPr>
        <w:t>multiple event</w:t>
      </w:r>
      <w:r w:rsidR="00F35D88">
        <w:rPr>
          <w:b/>
          <w:noProof/>
          <w:sz w:val="24"/>
        </w:rPr>
        <w:t>s</w:t>
      </w:r>
      <w:r w:rsidR="00F228E8">
        <w:rPr>
          <w:b/>
          <w:noProof/>
          <w:sz w:val="24"/>
        </w:rPr>
        <w:t xml:space="preserve"> </w:t>
      </w:r>
    </w:p>
    <w:p w14:paraId="3A49EF4E"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16E5A1A" w14:textId="77777777" w:rsidR="00B2296A" w:rsidRPr="009D35B3" w:rsidRDefault="00B2296A" w:rsidP="00B2296A">
      <w:pPr>
        <w:pStyle w:val="Heading1"/>
        <w:rPr>
          <w:lang w:val="en-US" w:eastAsia="ko-KR"/>
        </w:rPr>
      </w:pPr>
      <w:r w:rsidRPr="009D35B3">
        <w:rPr>
          <w:lang w:val="en-US" w:eastAsia="ko-KR"/>
        </w:rPr>
        <w:t>Introduction</w:t>
      </w:r>
    </w:p>
    <w:p w14:paraId="5E7A5244" w14:textId="77777777" w:rsidR="00C75984" w:rsidRDefault="00F228E8" w:rsidP="002E3702">
      <w:pPr>
        <w:rPr>
          <w:rFonts w:ascii="Arial" w:hAnsi="Arial" w:cs="Arial"/>
          <w:sz w:val="20"/>
          <w:szCs w:val="20"/>
        </w:rPr>
      </w:pPr>
      <w:r>
        <w:rPr>
          <w:rFonts w:ascii="Arial" w:hAnsi="Arial" w:cs="Arial"/>
          <w:sz w:val="20"/>
          <w:szCs w:val="20"/>
        </w:rPr>
        <w:t xml:space="preserve">In this </w:t>
      </w:r>
      <w:proofErr w:type="spellStart"/>
      <w:r>
        <w:rPr>
          <w:rFonts w:ascii="Arial" w:hAnsi="Arial" w:cs="Arial"/>
          <w:sz w:val="20"/>
          <w:szCs w:val="20"/>
        </w:rPr>
        <w:t>TDoc</w:t>
      </w:r>
      <w:proofErr w:type="spellEnd"/>
      <w:r>
        <w:rPr>
          <w:rFonts w:ascii="Arial" w:hAnsi="Arial" w:cs="Arial"/>
          <w:sz w:val="20"/>
          <w:szCs w:val="20"/>
        </w:rPr>
        <w:t xml:space="preserve"> we are </w:t>
      </w:r>
      <w:r w:rsidR="00C75984">
        <w:rPr>
          <w:rFonts w:ascii="Arial" w:hAnsi="Arial" w:cs="Arial"/>
          <w:sz w:val="20"/>
          <w:szCs w:val="20"/>
        </w:rPr>
        <w:t xml:space="preserve">first </w:t>
      </w:r>
      <w:r>
        <w:rPr>
          <w:rFonts w:ascii="Arial" w:hAnsi="Arial" w:cs="Arial"/>
          <w:sz w:val="20"/>
          <w:szCs w:val="20"/>
        </w:rPr>
        <w:t xml:space="preserve">trying to </w:t>
      </w:r>
      <w:proofErr w:type="spellStart"/>
      <w:r w:rsidR="00B01CCC">
        <w:rPr>
          <w:rFonts w:ascii="Arial" w:hAnsi="Arial" w:cs="Arial"/>
          <w:sz w:val="20"/>
          <w:szCs w:val="20"/>
        </w:rPr>
        <w:t>summarise</w:t>
      </w:r>
      <w:proofErr w:type="spellEnd"/>
      <w:r w:rsidR="00B01CCC">
        <w:rPr>
          <w:rFonts w:ascii="Arial" w:hAnsi="Arial" w:cs="Arial"/>
          <w:sz w:val="20"/>
          <w:szCs w:val="20"/>
        </w:rPr>
        <w:t xml:space="preserve"> the </w:t>
      </w:r>
      <w:r>
        <w:rPr>
          <w:rFonts w:ascii="Arial" w:hAnsi="Arial" w:cs="Arial"/>
          <w:sz w:val="20"/>
          <w:szCs w:val="20"/>
        </w:rPr>
        <w:t>current status</w:t>
      </w:r>
      <w:r w:rsidR="00C75984">
        <w:rPr>
          <w:rFonts w:ascii="Arial" w:hAnsi="Arial" w:cs="Arial"/>
          <w:sz w:val="20"/>
          <w:szCs w:val="20"/>
        </w:rPr>
        <w:t>, aiming to provide clarification when required and to resolve the remaining FFS.</w:t>
      </w:r>
    </w:p>
    <w:p w14:paraId="0BC3E550" w14:textId="77777777" w:rsidR="00C75984" w:rsidRDefault="00C75984" w:rsidP="002E3702">
      <w:pPr>
        <w:rPr>
          <w:rFonts w:ascii="Arial" w:hAnsi="Arial" w:cs="Arial"/>
          <w:sz w:val="20"/>
          <w:szCs w:val="20"/>
        </w:rPr>
      </w:pPr>
    </w:p>
    <w:p w14:paraId="56376397" w14:textId="4875E7B1" w:rsidR="00C75984" w:rsidRDefault="00C75984" w:rsidP="002E3702">
      <w:pPr>
        <w:rPr>
          <w:rFonts w:ascii="Arial" w:hAnsi="Arial" w:cs="Arial"/>
          <w:sz w:val="20"/>
          <w:szCs w:val="20"/>
        </w:rPr>
      </w:pPr>
      <w:r>
        <w:rPr>
          <w:rFonts w:ascii="Arial" w:hAnsi="Arial" w:cs="Arial"/>
          <w:sz w:val="20"/>
          <w:szCs w:val="20"/>
        </w:rPr>
        <w:t xml:space="preserve">A second part of the paper concerns an analysis of the agreements reached so far to determine how they can be supported in stage 3 </w:t>
      </w:r>
      <w:proofErr w:type="spellStart"/>
      <w:r>
        <w:rPr>
          <w:rFonts w:ascii="Arial" w:hAnsi="Arial" w:cs="Arial"/>
          <w:sz w:val="20"/>
          <w:szCs w:val="20"/>
        </w:rPr>
        <w:t>a.o.</w:t>
      </w:r>
      <w:proofErr w:type="spellEnd"/>
      <w:r>
        <w:rPr>
          <w:rFonts w:ascii="Arial" w:hAnsi="Arial" w:cs="Arial"/>
          <w:sz w:val="20"/>
          <w:szCs w:val="20"/>
        </w:rPr>
        <w:t xml:space="preserve"> by re-use/ extension of existing </w:t>
      </w:r>
      <w:proofErr w:type="spellStart"/>
      <w:r>
        <w:rPr>
          <w:rFonts w:ascii="Arial" w:hAnsi="Arial" w:cs="Arial"/>
          <w:sz w:val="20"/>
          <w:szCs w:val="20"/>
        </w:rPr>
        <w:t>fields.We</w:t>
      </w:r>
      <w:proofErr w:type="spellEnd"/>
      <w:r>
        <w:rPr>
          <w:rFonts w:ascii="Arial" w:hAnsi="Arial" w:cs="Arial"/>
          <w:sz w:val="20"/>
          <w:szCs w:val="20"/>
        </w:rPr>
        <w:t xml:space="preserve"> that capturing of agreements in stage </w:t>
      </w:r>
      <w:r w:rsidR="00864DDF">
        <w:rPr>
          <w:rFonts w:ascii="Arial" w:hAnsi="Arial" w:cs="Arial"/>
          <w:sz w:val="20"/>
          <w:szCs w:val="20"/>
        </w:rPr>
        <w:t>3 should</w:t>
      </w:r>
      <w:r>
        <w:rPr>
          <w:rFonts w:ascii="Arial" w:hAnsi="Arial" w:cs="Arial"/>
          <w:sz w:val="20"/>
          <w:szCs w:val="20"/>
        </w:rPr>
        <w:t xml:space="preserve"> cover:</w:t>
      </w:r>
    </w:p>
    <w:p w14:paraId="764019BD" w14:textId="69AA431F" w:rsidR="00C75984" w:rsidRPr="00C75984" w:rsidRDefault="00C75984" w:rsidP="00C75984">
      <w:pPr>
        <w:pStyle w:val="ListParagraph"/>
        <w:numPr>
          <w:ilvl w:val="0"/>
          <w:numId w:val="23"/>
        </w:numPr>
        <w:rPr>
          <w:rFonts w:ascii="Arial" w:hAnsi="Arial" w:cs="Arial"/>
        </w:rPr>
      </w:pPr>
      <w:r w:rsidRPr="00C75984">
        <w:rPr>
          <w:rFonts w:ascii="Arial" w:hAnsi="Arial" w:cs="Arial"/>
        </w:rPr>
        <w:t>Discussion about whether to have a report per failure/ per reporting event</w:t>
      </w:r>
    </w:p>
    <w:p w14:paraId="1D3F1243" w14:textId="434DD47D" w:rsidR="00C75984" w:rsidRPr="00C75984" w:rsidRDefault="00C75984" w:rsidP="00C75984">
      <w:pPr>
        <w:pStyle w:val="ListParagraph"/>
        <w:numPr>
          <w:ilvl w:val="0"/>
          <w:numId w:val="23"/>
        </w:numPr>
        <w:rPr>
          <w:rFonts w:ascii="Arial" w:hAnsi="Arial" w:cs="Arial"/>
        </w:rPr>
      </w:pPr>
      <w:r w:rsidRPr="00C75984">
        <w:rPr>
          <w:rFonts w:ascii="Arial" w:hAnsi="Arial" w:cs="Arial"/>
        </w:rPr>
        <w:t xml:space="preserve">Review of agreements across the different cases (CHOF/ DAPS/ </w:t>
      </w:r>
      <w:proofErr w:type="spellStart"/>
      <w:r w:rsidRPr="00C75984">
        <w:rPr>
          <w:rFonts w:ascii="Arial" w:hAnsi="Arial" w:cs="Arial"/>
        </w:rPr>
        <w:t>succesfull</w:t>
      </w:r>
      <w:proofErr w:type="spellEnd"/>
      <w:r w:rsidRPr="00C75984">
        <w:rPr>
          <w:rFonts w:ascii="Arial" w:hAnsi="Arial" w:cs="Arial"/>
        </w:rPr>
        <w:t xml:space="preserve"> HO) i.e. to avoid introducing multiple similar fields</w:t>
      </w:r>
    </w:p>
    <w:p w14:paraId="1C4F5951" w14:textId="58BF351C" w:rsidR="00B01CCC" w:rsidRDefault="00816A9B" w:rsidP="002E3702">
      <w:pPr>
        <w:rPr>
          <w:rFonts w:ascii="Arial" w:hAnsi="Arial" w:cs="Arial"/>
          <w:sz w:val="20"/>
          <w:szCs w:val="20"/>
        </w:rPr>
      </w:pPr>
      <w:r>
        <w:rPr>
          <w:rFonts w:ascii="Arial" w:hAnsi="Arial" w:cs="Arial"/>
          <w:sz w:val="20"/>
          <w:szCs w:val="20"/>
        </w:rPr>
        <w:t xml:space="preserve">We think </w:t>
      </w:r>
      <w:r w:rsidR="00B01CCC">
        <w:rPr>
          <w:rFonts w:ascii="Arial" w:hAnsi="Arial" w:cs="Arial"/>
          <w:sz w:val="20"/>
          <w:szCs w:val="20"/>
        </w:rPr>
        <w:t xml:space="preserve">that before concluding </w:t>
      </w:r>
      <w:r w:rsidR="00864DDF">
        <w:rPr>
          <w:rFonts w:ascii="Arial" w:hAnsi="Arial" w:cs="Arial"/>
          <w:sz w:val="20"/>
          <w:szCs w:val="20"/>
        </w:rPr>
        <w:t>whether to have a report per failure/ event</w:t>
      </w:r>
      <w:r w:rsidR="00B01CCC">
        <w:rPr>
          <w:rFonts w:ascii="Arial" w:hAnsi="Arial" w:cs="Arial"/>
          <w:sz w:val="20"/>
          <w:szCs w:val="20"/>
        </w:rPr>
        <w:t xml:space="preserve">, we should carefully review the information reported in different cases. Moreover, we </w:t>
      </w:r>
      <w:r w:rsidR="00864DDF">
        <w:rPr>
          <w:rFonts w:ascii="Arial" w:hAnsi="Arial" w:cs="Arial"/>
          <w:sz w:val="20"/>
          <w:szCs w:val="20"/>
        </w:rPr>
        <w:t xml:space="preserve">should also consider future extensibility and </w:t>
      </w:r>
      <w:r w:rsidR="00B01CCC">
        <w:rPr>
          <w:rFonts w:ascii="Arial" w:hAnsi="Arial" w:cs="Arial"/>
          <w:sz w:val="20"/>
          <w:szCs w:val="20"/>
        </w:rPr>
        <w:t xml:space="preserve">aim for a </w:t>
      </w:r>
      <w:r w:rsidR="00864DDF">
        <w:rPr>
          <w:rFonts w:ascii="Arial" w:hAnsi="Arial" w:cs="Arial"/>
          <w:sz w:val="20"/>
          <w:szCs w:val="20"/>
        </w:rPr>
        <w:t xml:space="preserve">framework that is </w:t>
      </w:r>
      <w:r w:rsidR="00B01CCC">
        <w:rPr>
          <w:rFonts w:ascii="Arial" w:hAnsi="Arial" w:cs="Arial"/>
          <w:sz w:val="20"/>
          <w:szCs w:val="20"/>
        </w:rPr>
        <w:t xml:space="preserve">sound </w:t>
      </w:r>
      <w:r w:rsidR="00864DDF">
        <w:rPr>
          <w:rFonts w:ascii="Arial" w:hAnsi="Arial" w:cs="Arial"/>
          <w:sz w:val="20"/>
          <w:szCs w:val="20"/>
        </w:rPr>
        <w:t xml:space="preserve">and </w:t>
      </w:r>
      <w:r w:rsidR="00B01CCC">
        <w:rPr>
          <w:rFonts w:ascii="Arial" w:hAnsi="Arial" w:cs="Arial"/>
          <w:sz w:val="20"/>
          <w:szCs w:val="20"/>
        </w:rPr>
        <w:t xml:space="preserve">general </w:t>
      </w:r>
      <w:r w:rsidR="00864DDF">
        <w:rPr>
          <w:rFonts w:ascii="Arial" w:hAnsi="Arial" w:cs="Arial"/>
          <w:sz w:val="20"/>
          <w:szCs w:val="20"/>
        </w:rPr>
        <w:t>purpose</w:t>
      </w:r>
      <w:r w:rsidR="00B01CCC">
        <w:rPr>
          <w:rFonts w:ascii="Arial" w:hAnsi="Arial" w:cs="Arial"/>
          <w:sz w:val="20"/>
          <w:szCs w:val="20"/>
        </w:rPr>
        <w:t xml:space="preserve"> rather deciding the approach </w:t>
      </w:r>
      <w:r w:rsidR="00864DDF">
        <w:rPr>
          <w:rFonts w:ascii="Arial" w:hAnsi="Arial" w:cs="Arial"/>
          <w:sz w:val="20"/>
          <w:szCs w:val="20"/>
        </w:rPr>
        <w:t>only considering</w:t>
      </w:r>
      <w:r w:rsidR="00B01CCC">
        <w:rPr>
          <w:rFonts w:ascii="Arial" w:hAnsi="Arial" w:cs="Arial"/>
          <w:sz w:val="20"/>
          <w:szCs w:val="20"/>
        </w:rPr>
        <w:t xml:space="preserve"> a </w:t>
      </w:r>
      <w:r w:rsidR="00E76840">
        <w:rPr>
          <w:rFonts w:ascii="Arial" w:hAnsi="Arial" w:cs="Arial"/>
          <w:sz w:val="20"/>
          <w:szCs w:val="20"/>
        </w:rPr>
        <w:t>limited number of</w:t>
      </w:r>
      <w:r w:rsidR="00B01CCC">
        <w:rPr>
          <w:rFonts w:ascii="Arial" w:hAnsi="Arial" w:cs="Arial"/>
          <w:sz w:val="20"/>
          <w:szCs w:val="20"/>
        </w:rPr>
        <w:t xml:space="preserve"> parameters </w:t>
      </w:r>
      <w:r w:rsidR="00E76840">
        <w:rPr>
          <w:rFonts w:ascii="Arial" w:hAnsi="Arial" w:cs="Arial"/>
          <w:sz w:val="20"/>
          <w:szCs w:val="20"/>
        </w:rPr>
        <w:t xml:space="preserve">as </w:t>
      </w:r>
      <w:r w:rsidR="00B01CCC">
        <w:rPr>
          <w:rFonts w:ascii="Arial" w:hAnsi="Arial" w:cs="Arial"/>
          <w:sz w:val="20"/>
          <w:szCs w:val="20"/>
        </w:rPr>
        <w:t xml:space="preserve">agreed </w:t>
      </w:r>
      <w:r w:rsidR="00E76840">
        <w:rPr>
          <w:rFonts w:ascii="Arial" w:hAnsi="Arial" w:cs="Arial"/>
          <w:sz w:val="20"/>
          <w:szCs w:val="20"/>
        </w:rPr>
        <w:t>so far</w:t>
      </w:r>
      <w:r w:rsidR="00B01CCC">
        <w:rPr>
          <w:rFonts w:ascii="Arial" w:hAnsi="Arial" w:cs="Arial"/>
          <w:sz w:val="20"/>
          <w:szCs w:val="20"/>
        </w:rPr>
        <w:t xml:space="preserve">. </w:t>
      </w:r>
    </w:p>
    <w:p w14:paraId="21704109" w14:textId="77777777" w:rsidR="00B01CCC" w:rsidRDefault="00B01CCC" w:rsidP="002E3702">
      <w:pPr>
        <w:rPr>
          <w:rFonts w:ascii="Arial" w:hAnsi="Arial" w:cs="Arial"/>
          <w:sz w:val="20"/>
          <w:szCs w:val="20"/>
        </w:rPr>
      </w:pPr>
    </w:p>
    <w:p w14:paraId="37A35533" w14:textId="6FE12457"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864DDF">
        <w:rPr>
          <w:rFonts w:ascii="Arial" w:hAnsi="Arial" w:cs="Arial"/>
          <w:sz w:val="20"/>
          <w:szCs w:val="20"/>
        </w:rPr>
        <w:t xml:space="preserve"> and observations</w:t>
      </w:r>
      <w:r w:rsidR="00070CA4">
        <w:rPr>
          <w:rFonts w:ascii="Arial" w:hAnsi="Arial" w:cs="Arial"/>
          <w:sz w:val="20"/>
          <w:szCs w:val="20"/>
        </w:rPr>
        <w:t>:</w:t>
      </w:r>
    </w:p>
    <w:p w14:paraId="10085375" w14:textId="15EE01E1" w:rsidR="0034106C" w:rsidRDefault="00C75984" w:rsidP="006577C2">
      <w:pPr>
        <w:pStyle w:val="ListParagraph"/>
        <w:numPr>
          <w:ilvl w:val="0"/>
          <w:numId w:val="3"/>
        </w:numPr>
        <w:rPr>
          <w:rFonts w:ascii="Arial" w:hAnsi="Arial" w:cs="Arial"/>
        </w:rPr>
      </w:pPr>
      <w:r>
        <w:rPr>
          <w:rFonts w:ascii="Arial" w:hAnsi="Arial" w:cs="Arial"/>
        </w:rPr>
        <w:t xml:space="preserve">Also for CHOF, UE reports time from CHO </w:t>
      </w:r>
      <w:proofErr w:type="spellStart"/>
      <w:r>
        <w:rPr>
          <w:rFonts w:ascii="Arial" w:hAnsi="Arial" w:cs="Arial"/>
        </w:rPr>
        <w:t>config</w:t>
      </w:r>
      <w:proofErr w:type="spellEnd"/>
      <w:r>
        <w:rPr>
          <w:rFonts w:ascii="Arial" w:hAnsi="Arial" w:cs="Arial"/>
        </w:rPr>
        <w:t xml:space="preserve"> until CHO execution</w:t>
      </w:r>
    </w:p>
    <w:p w14:paraId="66CAE43C" w14:textId="75591ED9" w:rsidR="00C75984" w:rsidRDefault="00C75984" w:rsidP="006577C2">
      <w:pPr>
        <w:pStyle w:val="ListParagraph"/>
        <w:numPr>
          <w:ilvl w:val="0"/>
          <w:numId w:val="3"/>
        </w:numPr>
        <w:rPr>
          <w:rFonts w:ascii="Arial" w:hAnsi="Arial" w:cs="Arial"/>
        </w:rPr>
      </w:pPr>
      <w:r>
        <w:rPr>
          <w:rFonts w:ascii="Arial" w:hAnsi="Arial" w:cs="Arial"/>
        </w:rPr>
        <w:t>CHOF report includes results of CHO candidate cells i.e. this does not depend on RAN3 feedback</w:t>
      </w:r>
    </w:p>
    <w:p w14:paraId="77015142" w14:textId="1062D4B1" w:rsidR="00C75984" w:rsidRDefault="00C75984" w:rsidP="00C75984">
      <w:pPr>
        <w:pStyle w:val="ListParagraph"/>
        <w:numPr>
          <w:ilvl w:val="0"/>
          <w:numId w:val="3"/>
        </w:numPr>
        <w:rPr>
          <w:rFonts w:ascii="Arial" w:hAnsi="Arial" w:cs="Arial"/>
        </w:rPr>
      </w:pPr>
      <w:r w:rsidRPr="00C75984">
        <w:rPr>
          <w:rFonts w:ascii="Arial" w:hAnsi="Arial" w:cs="Arial"/>
        </w:rPr>
        <w:t xml:space="preserve">Introduce a single flag indicating whether all CHO conditions were met. Do not introduce a </w:t>
      </w:r>
      <w:proofErr w:type="spellStart"/>
      <w:r w:rsidRPr="00C75984">
        <w:rPr>
          <w:rFonts w:ascii="Arial" w:hAnsi="Arial" w:cs="Arial"/>
        </w:rPr>
        <w:t>seperage</w:t>
      </w:r>
      <w:proofErr w:type="spellEnd"/>
      <w:r w:rsidRPr="00C75984">
        <w:rPr>
          <w:rFonts w:ascii="Arial" w:hAnsi="Arial" w:cs="Arial"/>
        </w:rPr>
        <w:t xml:space="preserve"> flag indicating whether UE attempted recovery (given large overlap)</w:t>
      </w:r>
    </w:p>
    <w:p w14:paraId="37A88969" w14:textId="12AD828D" w:rsidR="00864DDF" w:rsidRDefault="00864DDF" w:rsidP="00864DDF">
      <w:pPr>
        <w:pStyle w:val="ListParagraph"/>
        <w:numPr>
          <w:ilvl w:val="0"/>
          <w:numId w:val="3"/>
        </w:numPr>
        <w:rPr>
          <w:rFonts w:ascii="Arial" w:hAnsi="Arial" w:cs="Arial"/>
        </w:rPr>
      </w:pPr>
      <w:proofErr w:type="spellStart"/>
      <w:r w:rsidRPr="00864DDF">
        <w:rPr>
          <w:rFonts w:ascii="Arial" w:hAnsi="Arial" w:cs="Arial"/>
        </w:rPr>
        <w:t>Succesful</w:t>
      </w:r>
      <w:proofErr w:type="spellEnd"/>
      <w:r w:rsidRPr="00864DDF">
        <w:rPr>
          <w:rFonts w:ascii="Arial" w:hAnsi="Arial" w:cs="Arial"/>
        </w:rPr>
        <w:t xml:space="preserve"> HO report includes results of best neighbouring cells (alike in case of HO failure)</w:t>
      </w:r>
    </w:p>
    <w:p w14:paraId="38E3B4B7" w14:textId="77777777" w:rsidR="00864DDF" w:rsidRPr="00864DDF" w:rsidRDefault="00864DDF" w:rsidP="00864DDF">
      <w:pPr>
        <w:pStyle w:val="ListParagraph"/>
        <w:numPr>
          <w:ilvl w:val="0"/>
          <w:numId w:val="3"/>
        </w:numPr>
        <w:rPr>
          <w:rFonts w:ascii="Arial" w:hAnsi="Arial" w:cs="Arial"/>
        </w:rPr>
      </w:pPr>
      <w:r w:rsidRPr="00864DDF">
        <w:rPr>
          <w:rFonts w:ascii="Arial" w:hAnsi="Arial" w:cs="Arial"/>
        </w:rPr>
        <w:t xml:space="preserve">Indicate whether failure of DAPS handover occurred in source or target by means of </w:t>
      </w:r>
      <w:proofErr w:type="spellStart"/>
      <w:r w:rsidRPr="00864DDF">
        <w:rPr>
          <w:rFonts w:ascii="Arial" w:hAnsi="Arial" w:cs="Arial"/>
        </w:rPr>
        <w:t>failedPCellId</w:t>
      </w:r>
      <w:proofErr w:type="spellEnd"/>
    </w:p>
    <w:p w14:paraId="5D22F313" w14:textId="17AC419A" w:rsidR="00864DDF" w:rsidRDefault="00864DDF" w:rsidP="00864DDF">
      <w:pPr>
        <w:pStyle w:val="ListParagraph"/>
        <w:numPr>
          <w:ilvl w:val="0"/>
          <w:numId w:val="3"/>
        </w:numPr>
        <w:rPr>
          <w:rFonts w:ascii="Arial" w:hAnsi="Arial" w:cs="Arial"/>
        </w:rPr>
      </w:pPr>
      <w:r w:rsidRPr="00864DDF">
        <w:rPr>
          <w:rFonts w:ascii="Arial" w:hAnsi="Arial" w:cs="Arial"/>
        </w:rPr>
        <w:t xml:space="preserve">Do not report results of poor CHO candidates (can consider extending size of existing field </w:t>
      </w:r>
      <w:proofErr w:type="spellStart"/>
      <w:r w:rsidRPr="00864DDF">
        <w:rPr>
          <w:rFonts w:ascii="Arial" w:hAnsi="Arial" w:cs="Arial"/>
        </w:rPr>
        <w:t>measResultNeighCells</w:t>
      </w:r>
      <w:proofErr w:type="spellEnd"/>
      <w:r w:rsidRPr="00864DDF">
        <w:rPr>
          <w:rFonts w:ascii="Arial" w:hAnsi="Arial" w:cs="Arial"/>
        </w:rPr>
        <w:t>)</w:t>
      </w:r>
    </w:p>
    <w:p w14:paraId="257611FF" w14:textId="21E4A67D" w:rsidR="00864DDF" w:rsidRDefault="00864DDF" w:rsidP="00864DDF">
      <w:pPr>
        <w:pStyle w:val="ListParagraph"/>
        <w:numPr>
          <w:ilvl w:val="1"/>
          <w:numId w:val="3"/>
        </w:numPr>
        <w:rPr>
          <w:rFonts w:ascii="Arial" w:hAnsi="Arial" w:cs="Arial"/>
        </w:rPr>
      </w:pPr>
      <w:r w:rsidRPr="00864DDF">
        <w:rPr>
          <w:rFonts w:ascii="Arial" w:hAnsi="Arial" w:cs="Arial"/>
        </w:rPr>
        <w:t xml:space="preserve">Reporting poor CHO candidates introduces additional complexities i.e. involves introducing separate field for poor CHO candidates (while good candidates are included in existing field </w:t>
      </w:r>
      <w:proofErr w:type="spellStart"/>
      <w:r w:rsidRPr="00864DDF">
        <w:rPr>
          <w:rFonts w:ascii="Arial" w:hAnsi="Arial" w:cs="Arial"/>
        </w:rPr>
        <w:t>measResultNeighCells</w:t>
      </w:r>
      <w:proofErr w:type="spellEnd"/>
      <w:r w:rsidRPr="00864DDF">
        <w:rPr>
          <w:rFonts w:ascii="Arial" w:hAnsi="Arial" w:cs="Arial"/>
        </w:rPr>
        <w:t>)</w:t>
      </w:r>
    </w:p>
    <w:p w14:paraId="0A42FBA2" w14:textId="77777777" w:rsidR="00864DDF" w:rsidRPr="00864DDF" w:rsidRDefault="00864DDF" w:rsidP="00864DDF">
      <w:pPr>
        <w:pStyle w:val="ListParagraph"/>
        <w:numPr>
          <w:ilvl w:val="0"/>
          <w:numId w:val="3"/>
        </w:numPr>
        <w:rPr>
          <w:rFonts w:ascii="Arial" w:hAnsi="Arial" w:cs="Arial"/>
        </w:rPr>
      </w:pPr>
      <w:r w:rsidRPr="00864DDF">
        <w:rPr>
          <w:rFonts w:ascii="Arial" w:hAnsi="Arial" w:cs="Arial"/>
        </w:rPr>
        <w:t xml:space="preserve">In case UE experiences multiple report triggers/ events, the UE stores multiple reports that network can </w:t>
      </w:r>
      <w:proofErr w:type="spellStart"/>
      <w:r w:rsidRPr="00864DDF">
        <w:rPr>
          <w:rFonts w:ascii="Arial" w:hAnsi="Arial" w:cs="Arial"/>
        </w:rPr>
        <w:t>retreive</w:t>
      </w:r>
      <w:proofErr w:type="spellEnd"/>
    </w:p>
    <w:p w14:paraId="46BC1F10" w14:textId="396B1E89" w:rsidR="00864DDF" w:rsidRPr="00864DDF" w:rsidRDefault="00864DDF" w:rsidP="00864DDF">
      <w:pPr>
        <w:pStyle w:val="ListParagraph"/>
        <w:numPr>
          <w:ilvl w:val="0"/>
          <w:numId w:val="3"/>
        </w:numPr>
        <w:rPr>
          <w:rFonts w:ascii="Arial" w:hAnsi="Arial" w:cs="Arial"/>
        </w:rPr>
      </w:pPr>
      <w:r>
        <w:rPr>
          <w:rFonts w:ascii="Arial" w:hAnsi="Arial" w:cs="Arial"/>
        </w:rPr>
        <w:t>A</w:t>
      </w:r>
      <w:r w:rsidRPr="00864DDF">
        <w:rPr>
          <w:rFonts w:ascii="Arial" w:hAnsi="Arial" w:cs="Arial"/>
        </w:rPr>
        <w:t>dopt generic solution approaches as much as possible e.g. extend existing fields rather than creating new specific fields with similar contents</w:t>
      </w:r>
    </w:p>
    <w:p w14:paraId="47123A74" w14:textId="07699F71" w:rsidR="00864DDF" w:rsidRDefault="00864DDF" w:rsidP="00864DDF">
      <w:pPr>
        <w:pStyle w:val="ListParagraph"/>
        <w:numPr>
          <w:ilvl w:val="0"/>
          <w:numId w:val="3"/>
        </w:numPr>
        <w:rPr>
          <w:rFonts w:ascii="Arial" w:hAnsi="Arial" w:cs="Arial"/>
        </w:rPr>
      </w:pPr>
      <w:r>
        <w:rPr>
          <w:rFonts w:ascii="Arial" w:hAnsi="Arial" w:cs="Arial"/>
        </w:rPr>
        <w:t>D</w:t>
      </w:r>
      <w:r w:rsidRPr="00864DDF">
        <w:rPr>
          <w:rFonts w:ascii="Arial" w:hAnsi="Arial" w:cs="Arial"/>
        </w:rPr>
        <w:t xml:space="preserve">iscuss and conclude for which time instances UE should provide available measurement results to facilitate SON for the CHO </w:t>
      </w:r>
      <w:proofErr w:type="spellStart"/>
      <w:r w:rsidRPr="00864DDF">
        <w:rPr>
          <w:rFonts w:ascii="Arial" w:hAnsi="Arial" w:cs="Arial"/>
        </w:rPr>
        <w:t>config</w:t>
      </w:r>
      <w:proofErr w:type="spellEnd"/>
      <w:r w:rsidRPr="00864DDF">
        <w:rPr>
          <w:rFonts w:ascii="Arial" w:hAnsi="Arial" w:cs="Arial"/>
        </w:rPr>
        <w:t xml:space="preserve"> and support measurements at least for each failure event</w:t>
      </w:r>
    </w:p>
    <w:p w14:paraId="551A1673" w14:textId="362FD1CD" w:rsidR="00864DDF" w:rsidRDefault="00864DDF" w:rsidP="00864DDF">
      <w:pPr>
        <w:pStyle w:val="ListParagraph"/>
        <w:numPr>
          <w:ilvl w:val="0"/>
          <w:numId w:val="3"/>
        </w:numPr>
        <w:rPr>
          <w:rFonts w:ascii="Arial" w:hAnsi="Arial" w:cs="Arial"/>
        </w:rPr>
      </w:pPr>
      <w:r>
        <w:rPr>
          <w:rFonts w:ascii="Arial" w:hAnsi="Arial" w:cs="Arial"/>
        </w:rPr>
        <w:t>Further observations</w:t>
      </w:r>
    </w:p>
    <w:p w14:paraId="72235503" w14:textId="778071D3" w:rsidR="00864DDF" w:rsidRPr="00864DDF" w:rsidRDefault="00864DDF" w:rsidP="00864DDF">
      <w:pPr>
        <w:pStyle w:val="ListParagraph"/>
        <w:numPr>
          <w:ilvl w:val="1"/>
          <w:numId w:val="3"/>
        </w:numPr>
        <w:rPr>
          <w:rFonts w:ascii="Arial" w:hAnsi="Arial" w:cs="Arial"/>
        </w:rPr>
      </w:pPr>
      <w:r>
        <w:rPr>
          <w:rFonts w:ascii="Arial" w:hAnsi="Arial" w:cs="Arial"/>
        </w:rPr>
        <w:t>N</w:t>
      </w:r>
      <w:r w:rsidRPr="00864DDF">
        <w:rPr>
          <w:rFonts w:ascii="Arial" w:hAnsi="Arial" w:cs="Arial"/>
        </w:rPr>
        <w:t>o further changes are required to capture agreements concerning DAPS failure</w:t>
      </w:r>
      <w:r>
        <w:rPr>
          <w:rFonts w:ascii="Arial" w:hAnsi="Arial" w:cs="Arial"/>
        </w:rPr>
        <w:t xml:space="preserve"> in </w:t>
      </w:r>
      <w:r w:rsidRPr="00864DDF">
        <w:rPr>
          <w:rFonts w:ascii="Arial" w:hAnsi="Arial" w:cs="Arial"/>
        </w:rPr>
        <w:t>DAPS.3</w:t>
      </w:r>
    </w:p>
    <w:p w14:paraId="2A765F62" w14:textId="6A297FD6" w:rsidR="008C0BDB" w:rsidRDefault="00864DDF" w:rsidP="00864DDF">
      <w:pPr>
        <w:pStyle w:val="ListParagraph"/>
        <w:numPr>
          <w:ilvl w:val="1"/>
          <w:numId w:val="3"/>
        </w:numPr>
        <w:rPr>
          <w:rFonts w:ascii="Arial" w:hAnsi="Arial" w:cs="Arial"/>
        </w:rPr>
      </w:pPr>
      <w:r w:rsidRPr="00864DDF">
        <w:rPr>
          <w:rFonts w:ascii="Arial" w:hAnsi="Arial" w:cs="Arial"/>
        </w:rPr>
        <w:t>In case UE provides a report for each failure and a flag indicating whether CHO conditions are met, this is sufficient to capture agreements CHO.3. I.e. no further changes are requited</w:t>
      </w:r>
    </w:p>
    <w:p w14:paraId="0AA2E8FB" w14:textId="1A312247" w:rsidR="00864DDF" w:rsidRDefault="00864DDF" w:rsidP="00864DDF">
      <w:pPr>
        <w:pStyle w:val="ListParagraph"/>
        <w:numPr>
          <w:ilvl w:val="1"/>
          <w:numId w:val="3"/>
        </w:numPr>
        <w:rPr>
          <w:rFonts w:ascii="Arial" w:hAnsi="Arial" w:cs="Arial"/>
        </w:rPr>
      </w:pPr>
      <w:r w:rsidRPr="00864DDF">
        <w:rPr>
          <w:rFonts w:ascii="Arial" w:hAnsi="Arial" w:cs="Arial"/>
        </w:rPr>
        <w:t xml:space="preserve">Network can infer that HOF concerned CHO from presence of timer covering elaborated time from CHO </w:t>
      </w:r>
      <w:proofErr w:type="spellStart"/>
      <w:r w:rsidRPr="00864DDF">
        <w:rPr>
          <w:rFonts w:ascii="Arial" w:hAnsi="Arial" w:cs="Arial"/>
        </w:rPr>
        <w:t>config</w:t>
      </w:r>
      <w:proofErr w:type="spellEnd"/>
      <w:r w:rsidRPr="00864DDF">
        <w:rPr>
          <w:rFonts w:ascii="Arial" w:hAnsi="Arial" w:cs="Arial"/>
        </w:rPr>
        <w:t xml:space="preserve"> until CHO exec. I.e. no further changes are requited</w:t>
      </w:r>
    </w:p>
    <w:p w14:paraId="1385B8E8" w14:textId="77777777" w:rsidR="006E1DEC" w:rsidRDefault="006E1DEC" w:rsidP="006E1DEC">
      <w:pPr>
        <w:pStyle w:val="Heading1"/>
        <w:rPr>
          <w:lang w:eastAsia="ko-KR"/>
        </w:rPr>
      </w:pPr>
      <w:r>
        <w:rPr>
          <w:lang w:eastAsia="ko-KR"/>
        </w:rPr>
        <w:t>Discussion</w:t>
      </w:r>
    </w:p>
    <w:p w14:paraId="30399BBD" w14:textId="50182995" w:rsidR="003D53E3" w:rsidRPr="00927564" w:rsidRDefault="008F379B" w:rsidP="003D53E3">
      <w:pPr>
        <w:rPr>
          <w:rFonts w:ascii="Arial" w:hAnsi="Arial" w:cs="Arial"/>
          <w:sz w:val="20"/>
          <w:szCs w:val="20"/>
        </w:rPr>
      </w:pPr>
      <w:r>
        <w:rPr>
          <w:rFonts w:ascii="Arial" w:hAnsi="Arial" w:cs="Arial"/>
          <w:sz w:val="20"/>
          <w:szCs w:val="20"/>
        </w:rPr>
        <w:t xml:space="preserve">We think it’s beneficial if we can agree some </w:t>
      </w:r>
      <w:r w:rsidR="0084501A" w:rsidRPr="0084501A">
        <w:rPr>
          <w:rFonts w:ascii="Arial" w:hAnsi="Arial" w:cs="Arial"/>
          <w:sz w:val="20"/>
          <w:szCs w:val="20"/>
        </w:rPr>
        <w:t>abbreviations</w:t>
      </w:r>
      <w:r>
        <w:rPr>
          <w:rFonts w:ascii="Arial" w:hAnsi="Arial" w:cs="Arial"/>
          <w:sz w:val="20"/>
          <w:szCs w:val="20"/>
        </w:rPr>
        <w:t xml:space="preserve"> for the different failure/ </w:t>
      </w:r>
      <w:proofErr w:type="spellStart"/>
      <w:r>
        <w:rPr>
          <w:rFonts w:ascii="Arial" w:hAnsi="Arial" w:cs="Arial"/>
          <w:sz w:val="20"/>
          <w:szCs w:val="20"/>
        </w:rPr>
        <w:t>sucdess</w:t>
      </w:r>
      <w:proofErr w:type="spellEnd"/>
      <w:r>
        <w:rPr>
          <w:rFonts w:ascii="Arial" w:hAnsi="Arial" w:cs="Arial"/>
          <w:sz w:val="20"/>
          <w:szCs w:val="20"/>
        </w:rPr>
        <w:t xml:space="preserve"> events, particular when discussing </w:t>
      </w:r>
      <w:proofErr w:type="gramStart"/>
      <w:r>
        <w:rPr>
          <w:rFonts w:ascii="Arial" w:hAnsi="Arial" w:cs="Arial"/>
          <w:sz w:val="20"/>
          <w:szCs w:val="20"/>
        </w:rPr>
        <w:t>scenario’s</w:t>
      </w:r>
      <w:proofErr w:type="gramEnd"/>
      <w:r>
        <w:rPr>
          <w:rFonts w:ascii="Arial" w:hAnsi="Arial" w:cs="Arial"/>
          <w:sz w:val="20"/>
          <w:szCs w:val="20"/>
        </w:rPr>
        <w:t>. I</w:t>
      </w:r>
      <w:r w:rsidRPr="0084501A">
        <w:rPr>
          <w:rFonts w:ascii="Arial" w:hAnsi="Arial" w:cs="Arial"/>
          <w:sz w:val="20"/>
          <w:szCs w:val="20"/>
        </w:rPr>
        <w:t>n the remainder of this contribution</w:t>
      </w:r>
      <w:r>
        <w:rPr>
          <w:rFonts w:ascii="Arial" w:hAnsi="Arial" w:cs="Arial"/>
          <w:sz w:val="20"/>
          <w:szCs w:val="20"/>
        </w:rPr>
        <w:t xml:space="preserve"> we use the following</w:t>
      </w:r>
      <w:r w:rsidR="0084501A" w:rsidRPr="0084501A">
        <w:rPr>
          <w:rFonts w:ascii="Arial" w:hAnsi="Arial" w:cs="Arial"/>
          <w:sz w:val="20"/>
          <w:szCs w:val="20"/>
        </w:rPr>
        <w:t xml:space="preserve"> </w:t>
      </w:r>
      <w:r w:rsidR="00030AC2" w:rsidRPr="0084501A">
        <w:rPr>
          <w:rFonts w:ascii="Arial" w:hAnsi="Arial" w:cs="Arial"/>
          <w:sz w:val="20"/>
          <w:szCs w:val="20"/>
        </w:rPr>
        <w:t>c</w:t>
      </w:r>
      <w:r w:rsidR="003D53E3" w:rsidRPr="0084501A">
        <w:rPr>
          <w:rFonts w:ascii="Arial" w:hAnsi="Arial" w:cs="Arial"/>
          <w:sz w:val="20"/>
          <w:szCs w:val="20"/>
        </w:rPr>
        <w:t>onventions</w:t>
      </w:r>
      <w:r>
        <w:rPr>
          <w:rFonts w:ascii="Arial" w:hAnsi="Arial" w:cs="Arial"/>
          <w:sz w:val="20"/>
          <w:szCs w:val="20"/>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368"/>
        <w:gridCol w:w="3420"/>
        <w:gridCol w:w="939"/>
        <w:gridCol w:w="4472"/>
      </w:tblGrid>
      <w:tr w:rsidR="008F379B" w:rsidRPr="00927564" w14:paraId="48849A87" w14:textId="77777777" w:rsidTr="00B91BC5">
        <w:tc>
          <w:tcPr>
            <w:tcW w:w="1368" w:type="dxa"/>
          </w:tcPr>
          <w:p w14:paraId="36AE7668" w14:textId="7771EB74" w:rsidR="008F379B" w:rsidRPr="00927564" w:rsidRDefault="008F379B" w:rsidP="0004139C">
            <w:pPr>
              <w:rPr>
                <w:rFonts w:ascii="Arial" w:hAnsi="Arial" w:cs="Arial"/>
                <w:sz w:val="20"/>
                <w:szCs w:val="20"/>
              </w:rPr>
            </w:pPr>
            <w:r>
              <w:rPr>
                <w:rFonts w:ascii="Arial" w:hAnsi="Arial" w:cs="Arial"/>
                <w:sz w:val="20"/>
                <w:szCs w:val="20"/>
              </w:rPr>
              <w:t>HOF/ CH</w:t>
            </w:r>
            <w:r w:rsidR="00B91BC5">
              <w:rPr>
                <w:rFonts w:ascii="Arial" w:hAnsi="Arial" w:cs="Arial"/>
                <w:sz w:val="20"/>
                <w:szCs w:val="20"/>
              </w:rPr>
              <w:t>O</w:t>
            </w:r>
            <w:r>
              <w:rPr>
                <w:rFonts w:ascii="Arial" w:hAnsi="Arial" w:cs="Arial"/>
                <w:sz w:val="20"/>
                <w:szCs w:val="20"/>
              </w:rPr>
              <w:t>F</w:t>
            </w:r>
          </w:p>
        </w:tc>
        <w:tc>
          <w:tcPr>
            <w:tcW w:w="3420" w:type="dxa"/>
          </w:tcPr>
          <w:p w14:paraId="5E0148C0" w14:textId="359CBD51" w:rsidR="008F379B" w:rsidRPr="00927564" w:rsidRDefault="008F379B" w:rsidP="0004139C">
            <w:pPr>
              <w:rPr>
                <w:rFonts w:ascii="Arial" w:hAnsi="Arial" w:cs="Arial"/>
                <w:sz w:val="20"/>
                <w:szCs w:val="20"/>
              </w:rPr>
            </w:pPr>
            <w:r>
              <w:rPr>
                <w:rFonts w:ascii="Arial" w:hAnsi="Arial" w:cs="Arial"/>
                <w:sz w:val="20"/>
                <w:szCs w:val="20"/>
              </w:rPr>
              <w:t>HO/ CHO</w:t>
            </w:r>
            <w:r w:rsidR="00B91BC5">
              <w:rPr>
                <w:rFonts w:ascii="Arial" w:hAnsi="Arial" w:cs="Arial"/>
                <w:sz w:val="20"/>
                <w:szCs w:val="20"/>
              </w:rPr>
              <w:t xml:space="preserve"> Failure</w:t>
            </w:r>
          </w:p>
        </w:tc>
        <w:tc>
          <w:tcPr>
            <w:tcW w:w="928" w:type="dxa"/>
          </w:tcPr>
          <w:p w14:paraId="7250C6D6" w14:textId="62B41EF7" w:rsidR="008F379B" w:rsidRPr="00927564" w:rsidRDefault="008F379B" w:rsidP="008F379B">
            <w:pPr>
              <w:rPr>
                <w:rFonts w:ascii="Arial" w:hAnsi="Arial" w:cs="Arial"/>
                <w:sz w:val="20"/>
                <w:szCs w:val="20"/>
              </w:rPr>
            </w:pPr>
            <w:r w:rsidRPr="00927564">
              <w:rPr>
                <w:rFonts w:ascii="Arial" w:hAnsi="Arial" w:cs="Arial"/>
                <w:sz w:val="20"/>
                <w:szCs w:val="20"/>
              </w:rPr>
              <w:t>CHO</w:t>
            </w:r>
            <w:r w:rsidR="00B91BC5">
              <w:rPr>
                <w:rFonts w:ascii="Arial" w:hAnsi="Arial" w:cs="Arial"/>
                <w:sz w:val="20"/>
                <w:szCs w:val="20"/>
              </w:rPr>
              <w:t>R</w:t>
            </w:r>
            <w:r w:rsidRPr="00927564">
              <w:rPr>
                <w:rFonts w:ascii="Arial" w:hAnsi="Arial" w:cs="Arial"/>
                <w:sz w:val="20"/>
                <w:szCs w:val="20"/>
              </w:rPr>
              <w:t>F</w:t>
            </w:r>
          </w:p>
        </w:tc>
        <w:tc>
          <w:tcPr>
            <w:tcW w:w="4472" w:type="dxa"/>
          </w:tcPr>
          <w:p w14:paraId="1FE8FED3" w14:textId="497CC79F" w:rsidR="008F379B" w:rsidRPr="00927564" w:rsidRDefault="008F379B" w:rsidP="00B91BC5">
            <w:pPr>
              <w:rPr>
                <w:rFonts w:ascii="Arial" w:hAnsi="Arial" w:cs="Arial"/>
                <w:sz w:val="20"/>
                <w:szCs w:val="20"/>
              </w:rPr>
            </w:pPr>
            <w:r w:rsidRPr="00927564">
              <w:rPr>
                <w:rFonts w:ascii="Arial" w:hAnsi="Arial" w:cs="Arial"/>
                <w:sz w:val="20"/>
                <w:szCs w:val="20"/>
              </w:rPr>
              <w:t>CHO</w:t>
            </w:r>
            <w:r>
              <w:rPr>
                <w:rFonts w:ascii="Arial" w:hAnsi="Arial" w:cs="Arial"/>
                <w:sz w:val="20"/>
                <w:szCs w:val="20"/>
              </w:rPr>
              <w:t xml:space="preserve"> candidate</w:t>
            </w:r>
            <w:r w:rsidR="00B91BC5">
              <w:rPr>
                <w:rFonts w:ascii="Arial" w:hAnsi="Arial" w:cs="Arial"/>
                <w:sz w:val="20"/>
                <w:szCs w:val="20"/>
              </w:rPr>
              <w:t xml:space="preserve"> Recovery a</w:t>
            </w:r>
            <w:r w:rsidR="00B91BC5" w:rsidRPr="00927564">
              <w:rPr>
                <w:rFonts w:ascii="Arial" w:hAnsi="Arial" w:cs="Arial"/>
                <w:sz w:val="20"/>
                <w:szCs w:val="20"/>
              </w:rPr>
              <w:t>ttempt</w:t>
            </w:r>
            <w:r w:rsidR="00B91BC5">
              <w:rPr>
                <w:rFonts w:ascii="Arial" w:hAnsi="Arial" w:cs="Arial"/>
                <w:sz w:val="20"/>
                <w:szCs w:val="20"/>
              </w:rPr>
              <w:t xml:space="preserve"> Failure </w:t>
            </w:r>
          </w:p>
        </w:tc>
      </w:tr>
      <w:tr w:rsidR="008F379B" w:rsidRPr="00927564" w14:paraId="733874A6" w14:textId="77777777" w:rsidTr="00B91BC5">
        <w:tc>
          <w:tcPr>
            <w:tcW w:w="1368" w:type="dxa"/>
          </w:tcPr>
          <w:p w14:paraId="305B02BC" w14:textId="6862B2E1" w:rsidR="008F379B" w:rsidRPr="00927564" w:rsidRDefault="008F379B" w:rsidP="008F379B">
            <w:pPr>
              <w:rPr>
                <w:rFonts w:ascii="Arial" w:hAnsi="Arial" w:cs="Arial"/>
                <w:sz w:val="20"/>
                <w:szCs w:val="20"/>
              </w:rPr>
            </w:pPr>
            <w:r>
              <w:rPr>
                <w:rFonts w:ascii="Arial" w:hAnsi="Arial" w:cs="Arial"/>
                <w:sz w:val="20"/>
                <w:szCs w:val="20"/>
              </w:rPr>
              <w:t>HOS/ CHO</w:t>
            </w:r>
            <w:r w:rsidR="00B91BC5">
              <w:rPr>
                <w:rFonts w:ascii="Arial" w:hAnsi="Arial" w:cs="Arial"/>
                <w:sz w:val="20"/>
                <w:szCs w:val="20"/>
              </w:rPr>
              <w:t>S</w:t>
            </w:r>
          </w:p>
        </w:tc>
        <w:tc>
          <w:tcPr>
            <w:tcW w:w="3420" w:type="dxa"/>
          </w:tcPr>
          <w:p w14:paraId="2E84B473" w14:textId="59179BA0" w:rsidR="008F379B" w:rsidRPr="00927564" w:rsidRDefault="008F379B" w:rsidP="00B91BC5">
            <w:pPr>
              <w:rPr>
                <w:rFonts w:ascii="Arial" w:hAnsi="Arial" w:cs="Arial"/>
                <w:sz w:val="20"/>
                <w:szCs w:val="20"/>
              </w:rPr>
            </w:pPr>
            <w:r>
              <w:rPr>
                <w:rFonts w:ascii="Arial" w:hAnsi="Arial" w:cs="Arial"/>
                <w:sz w:val="20"/>
                <w:szCs w:val="20"/>
              </w:rPr>
              <w:t>HO/ CHO</w:t>
            </w:r>
            <w:r w:rsidR="00B91BC5">
              <w:rPr>
                <w:rFonts w:ascii="Arial" w:hAnsi="Arial" w:cs="Arial"/>
                <w:sz w:val="20"/>
                <w:szCs w:val="20"/>
              </w:rPr>
              <w:t xml:space="preserve"> </w:t>
            </w:r>
            <w:proofErr w:type="spellStart"/>
            <w:r w:rsidR="00B91BC5">
              <w:rPr>
                <w:rFonts w:ascii="Arial" w:hAnsi="Arial" w:cs="Arial"/>
                <w:sz w:val="20"/>
                <w:szCs w:val="20"/>
              </w:rPr>
              <w:t>Succes</w:t>
            </w:r>
            <w:proofErr w:type="spellEnd"/>
          </w:p>
        </w:tc>
        <w:tc>
          <w:tcPr>
            <w:tcW w:w="928" w:type="dxa"/>
          </w:tcPr>
          <w:p w14:paraId="340B6490" w14:textId="3314D1BB" w:rsidR="008F379B" w:rsidRPr="00927564" w:rsidRDefault="008F379B" w:rsidP="008F379B">
            <w:pPr>
              <w:rPr>
                <w:rFonts w:ascii="Arial" w:hAnsi="Arial" w:cs="Arial"/>
                <w:sz w:val="20"/>
                <w:szCs w:val="20"/>
              </w:rPr>
            </w:pPr>
            <w:r w:rsidRPr="00927564">
              <w:rPr>
                <w:rFonts w:ascii="Arial" w:hAnsi="Arial" w:cs="Arial"/>
                <w:sz w:val="20"/>
                <w:szCs w:val="20"/>
              </w:rPr>
              <w:t>CHO</w:t>
            </w:r>
            <w:r w:rsidR="00B91BC5">
              <w:rPr>
                <w:rFonts w:ascii="Arial" w:hAnsi="Arial" w:cs="Arial"/>
                <w:sz w:val="20"/>
                <w:szCs w:val="20"/>
              </w:rPr>
              <w:t>R</w:t>
            </w:r>
            <w:r w:rsidRPr="00927564">
              <w:rPr>
                <w:rFonts w:ascii="Arial" w:hAnsi="Arial" w:cs="Arial"/>
                <w:sz w:val="20"/>
                <w:szCs w:val="20"/>
              </w:rPr>
              <w:t>S</w:t>
            </w:r>
          </w:p>
        </w:tc>
        <w:tc>
          <w:tcPr>
            <w:tcW w:w="4472" w:type="dxa"/>
          </w:tcPr>
          <w:p w14:paraId="341DB869" w14:textId="69F978B3" w:rsidR="008F379B" w:rsidRPr="00927564" w:rsidRDefault="00B91BC5" w:rsidP="00B91BC5">
            <w:pPr>
              <w:rPr>
                <w:rFonts w:ascii="Arial" w:hAnsi="Arial" w:cs="Arial"/>
                <w:sz w:val="20"/>
                <w:szCs w:val="20"/>
              </w:rPr>
            </w:pPr>
            <w:r w:rsidRPr="00927564">
              <w:rPr>
                <w:rFonts w:ascii="Arial" w:hAnsi="Arial" w:cs="Arial"/>
                <w:sz w:val="20"/>
                <w:szCs w:val="20"/>
              </w:rPr>
              <w:t>CHO</w:t>
            </w:r>
            <w:r>
              <w:rPr>
                <w:rFonts w:ascii="Arial" w:hAnsi="Arial" w:cs="Arial"/>
                <w:sz w:val="20"/>
                <w:szCs w:val="20"/>
              </w:rPr>
              <w:t xml:space="preserve"> candidate Recovery a</w:t>
            </w:r>
            <w:r w:rsidRPr="00927564">
              <w:rPr>
                <w:rFonts w:ascii="Arial" w:hAnsi="Arial" w:cs="Arial"/>
                <w:sz w:val="20"/>
                <w:szCs w:val="20"/>
              </w:rPr>
              <w:t>ttempt</w:t>
            </w:r>
            <w:r>
              <w:rPr>
                <w:rFonts w:ascii="Arial" w:hAnsi="Arial" w:cs="Arial"/>
                <w:sz w:val="20"/>
                <w:szCs w:val="20"/>
              </w:rPr>
              <w:t xml:space="preserve"> </w:t>
            </w:r>
            <w:proofErr w:type="spellStart"/>
            <w:r w:rsidR="008F379B">
              <w:rPr>
                <w:rFonts w:ascii="Arial" w:hAnsi="Arial" w:cs="Arial"/>
                <w:sz w:val="20"/>
                <w:szCs w:val="20"/>
              </w:rPr>
              <w:t>Succes</w:t>
            </w:r>
            <w:proofErr w:type="spellEnd"/>
          </w:p>
        </w:tc>
      </w:tr>
    </w:tbl>
    <w:p w14:paraId="42E2931F" w14:textId="0932D83E" w:rsidR="00C96051" w:rsidRDefault="00C96051">
      <w:pPr>
        <w:jc w:val="left"/>
        <w:rPr>
          <w:rFonts w:ascii="Arial" w:hAnsi="Arial" w:cs="Arial"/>
          <w:sz w:val="20"/>
          <w:szCs w:val="20"/>
          <w:lang w:eastAsia="ko-KR"/>
        </w:rPr>
      </w:pPr>
      <w:r>
        <w:rPr>
          <w:rFonts w:ascii="Arial" w:hAnsi="Arial" w:cs="Arial"/>
          <w:sz w:val="20"/>
          <w:szCs w:val="20"/>
          <w:lang w:eastAsia="ko-KR"/>
        </w:rPr>
        <w:br w:type="page"/>
      </w:r>
    </w:p>
    <w:p w14:paraId="77D5AF76" w14:textId="222CD841" w:rsidR="00162563" w:rsidRDefault="00162563" w:rsidP="00E61D7B">
      <w:pPr>
        <w:pStyle w:val="Heading2"/>
        <w:ind w:left="576"/>
        <w:rPr>
          <w:lang w:eastAsia="ko-KR"/>
        </w:rPr>
      </w:pPr>
      <w:r>
        <w:rPr>
          <w:lang w:eastAsia="ko-KR"/>
        </w:rPr>
        <w:lastRenderedPageBreak/>
        <w:t>Clarification and progress of agreements from 113b (What to signal)</w:t>
      </w:r>
    </w:p>
    <w:p w14:paraId="6F0BE94B" w14:textId="28088E73" w:rsidR="00162563" w:rsidRPr="003A5D74" w:rsidRDefault="00162563" w:rsidP="00162563">
      <w:pPr>
        <w:rPr>
          <w:rFonts w:ascii="Arial" w:hAnsi="Arial" w:cs="Arial"/>
          <w:sz w:val="20"/>
          <w:szCs w:val="20"/>
        </w:rPr>
      </w:pPr>
      <w:r w:rsidRPr="009C4309">
        <w:rPr>
          <w:rFonts w:ascii="Arial" w:hAnsi="Arial" w:cs="Arial"/>
          <w:sz w:val="20"/>
          <w:szCs w:val="20"/>
        </w:rPr>
        <w:t>In this section we review the status after #113bis and include proposals to clarify previous agreements and resolve remaining aspects. Discussion is however limited to what information to signal. Aspects related to how to support this in stage 3 are handled in the section</w:t>
      </w:r>
      <w:r w:rsidR="009C4309" w:rsidRPr="009C4309">
        <w:rPr>
          <w:rFonts w:ascii="Arial" w:hAnsi="Arial" w:cs="Arial"/>
          <w:sz w:val="20"/>
          <w:szCs w:val="20"/>
        </w:rPr>
        <w:t xml:space="preserve"> 2.2</w:t>
      </w:r>
      <w:r w:rsidRPr="009C4309">
        <w:rPr>
          <w:rFonts w:ascii="Arial" w:hAnsi="Arial" w:cs="Arial"/>
          <w:sz w:val="20"/>
          <w:szCs w:val="20"/>
        </w:rPr>
        <w:t>.</w:t>
      </w:r>
      <w:r w:rsidR="009C4309">
        <w:rPr>
          <w:rFonts w:ascii="Arial" w:hAnsi="Arial" w:cs="Arial"/>
          <w:sz w:val="20"/>
          <w:szCs w:val="20"/>
        </w:rPr>
        <w:t xml:space="preserve"> </w:t>
      </w:r>
      <w:r w:rsidR="00534BEE" w:rsidRPr="003A5D74">
        <w:rPr>
          <w:rFonts w:ascii="Arial" w:hAnsi="Arial" w:cs="Arial"/>
          <w:sz w:val="20"/>
          <w:szCs w:val="20"/>
        </w:rPr>
        <w:t>We discuss the agreements per type of information (timer, measurements, cells) in order to ensure consistency between the agreements for CHO, DAPS and HOS (</w:t>
      </w:r>
      <w:proofErr w:type="spellStart"/>
      <w:r w:rsidR="00534BEE" w:rsidRPr="003A5D74">
        <w:rPr>
          <w:rFonts w:ascii="Arial" w:hAnsi="Arial" w:cs="Arial"/>
          <w:sz w:val="20"/>
          <w:szCs w:val="20"/>
        </w:rPr>
        <w:t>succeful</w:t>
      </w:r>
      <w:proofErr w:type="spellEnd"/>
      <w:r w:rsidR="00534BEE" w:rsidRPr="003A5D74">
        <w:rPr>
          <w:rFonts w:ascii="Arial" w:hAnsi="Arial" w:cs="Arial"/>
          <w:sz w:val="20"/>
          <w:szCs w:val="20"/>
        </w:rPr>
        <w:t xml:space="preserve"> HO). Not</w:t>
      </w:r>
      <w:r w:rsidR="009C4309">
        <w:rPr>
          <w:rFonts w:ascii="Arial" w:hAnsi="Arial" w:cs="Arial"/>
          <w:sz w:val="20"/>
          <w:szCs w:val="20"/>
        </w:rPr>
        <w:t>e</w:t>
      </w:r>
      <w:r w:rsidR="00534BEE" w:rsidRPr="003A5D74">
        <w:rPr>
          <w:rFonts w:ascii="Arial" w:hAnsi="Arial" w:cs="Arial"/>
          <w:sz w:val="20"/>
          <w:szCs w:val="20"/>
        </w:rPr>
        <w:t xml:space="preserve"> that we refer </w:t>
      </w:r>
      <w:r w:rsidR="009C4309">
        <w:rPr>
          <w:rFonts w:ascii="Arial" w:hAnsi="Arial" w:cs="Arial"/>
          <w:sz w:val="20"/>
          <w:szCs w:val="20"/>
        </w:rPr>
        <w:t>to agreements using these acrony</w:t>
      </w:r>
      <w:r w:rsidR="00534BEE" w:rsidRPr="003A5D74">
        <w:rPr>
          <w:rFonts w:ascii="Arial" w:hAnsi="Arial" w:cs="Arial"/>
          <w:sz w:val="20"/>
          <w:szCs w:val="20"/>
        </w:rPr>
        <w:t xml:space="preserve">ms and the agreement number from notes of the R2#113bis session e.g. HOS.4 concerns the 4th agreement concerning successful HO. </w:t>
      </w:r>
    </w:p>
    <w:p w14:paraId="3701E166" w14:textId="77777777" w:rsidR="00162563" w:rsidRPr="003A5D74" w:rsidRDefault="00162563" w:rsidP="00162563">
      <w:pPr>
        <w:rPr>
          <w:rFonts w:ascii="Arial" w:hAnsi="Arial" w:cs="Arial"/>
          <w:sz w:val="20"/>
          <w:szCs w:val="20"/>
        </w:rPr>
      </w:pPr>
    </w:p>
    <w:p w14:paraId="5E30E955" w14:textId="77777777" w:rsidR="00162563" w:rsidRPr="00505A40" w:rsidRDefault="00162563" w:rsidP="00162563">
      <w:pPr>
        <w:rPr>
          <w:rFonts w:ascii="Arial" w:hAnsi="Arial" w:cs="Arial"/>
          <w:sz w:val="20"/>
          <w:szCs w:val="20"/>
          <w:u w:val="single"/>
        </w:rPr>
      </w:pPr>
      <w:r w:rsidRPr="00505A40">
        <w:rPr>
          <w:rFonts w:ascii="Arial" w:hAnsi="Arial" w:cs="Arial"/>
          <w:sz w:val="20"/>
          <w:szCs w:val="20"/>
          <w:u w:val="single"/>
        </w:rPr>
        <w:t>Timers</w:t>
      </w:r>
    </w:p>
    <w:p w14:paraId="415AFC9F" w14:textId="77777777" w:rsidR="00162563" w:rsidRDefault="00162563" w:rsidP="00162563">
      <w:pPr>
        <w:rPr>
          <w:rFonts w:ascii="Arial" w:hAnsi="Arial" w:cs="Arial"/>
          <w:sz w:val="20"/>
          <w:szCs w:val="20"/>
        </w:rPr>
      </w:pPr>
    </w:p>
    <w:p w14:paraId="5A9A3C26" w14:textId="51EEA4A2" w:rsidR="00162563" w:rsidRPr="009E727A" w:rsidRDefault="00534BEE" w:rsidP="00162563">
      <w:pPr>
        <w:rPr>
          <w:rFonts w:ascii="Arial" w:hAnsi="Arial" w:cs="Arial"/>
          <w:sz w:val="20"/>
          <w:szCs w:val="20"/>
        </w:rPr>
      </w:pPr>
      <w:r w:rsidRPr="003A5D74">
        <w:rPr>
          <w:rFonts w:ascii="Arial" w:hAnsi="Arial" w:cs="Arial"/>
          <w:sz w:val="20"/>
          <w:szCs w:val="20"/>
        </w:rPr>
        <w:t xml:space="preserve">Email </w:t>
      </w:r>
      <w:r w:rsidRPr="00534BEE">
        <w:rPr>
          <w:rFonts w:ascii="Arial" w:hAnsi="Arial" w:cs="Arial"/>
          <w:sz w:val="20"/>
          <w:szCs w:val="20"/>
        </w:rPr>
        <w:t>Post113-e</w:t>
      </w:r>
      <w:proofErr w:type="gramStart"/>
      <w:r w:rsidRPr="00534BEE">
        <w:rPr>
          <w:rFonts w:ascii="Arial" w:hAnsi="Arial" w:cs="Arial"/>
          <w:sz w:val="20"/>
          <w:szCs w:val="20"/>
        </w:rPr>
        <w:t>][</w:t>
      </w:r>
      <w:proofErr w:type="gramEnd"/>
      <w:r w:rsidRPr="00534BEE">
        <w:rPr>
          <w:rFonts w:ascii="Arial" w:hAnsi="Arial" w:cs="Arial"/>
          <w:sz w:val="20"/>
          <w:szCs w:val="20"/>
        </w:rPr>
        <w:t>851]</w:t>
      </w:r>
      <w:r>
        <w:rPr>
          <w:rFonts w:ascii="Arial" w:hAnsi="Arial" w:cs="Arial"/>
          <w:sz w:val="20"/>
          <w:szCs w:val="20"/>
        </w:rPr>
        <w:t xml:space="preserve"> included proposals f</w:t>
      </w:r>
      <w:r w:rsidR="00162563">
        <w:rPr>
          <w:rFonts w:ascii="Arial" w:hAnsi="Arial" w:cs="Arial"/>
          <w:sz w:val="20"/>
          <w:szCs w:val="20"/>
        </w:rPr>
        <w:t xml:space="preserve">or </w:t>
      </w:r>
      <w:r>
        <w:rPr>
          <w:rFonts w:ascii="Arial" w:hAnsi="Arial" w:cs="Arial"/>
          <w:sz w:val="20"/>
          <w:szCs w:val="20"/>
        </w:rPr>
        <w:t>CHO (</w:t>
      </w:r>
      <w:r w:rsidR="00162563" w:rsidRPr="009E727A">
        <w:rPr>
          <w:rFonts w:ascii="Arial" w:hAnsi="Arial" w:cs="Arial"/>
          <w:sz w:val="20"/>
          <w:szCs w:val="20"/>
        </w:rPr>
        <w:t>P3/ P17c</w:t>
      </w:r>
      <w:r w:rsidR="003A5D74">
        <w:rPr>
          <w:rFonts w:ascii="Arial" w:hAnsi="Arial" w:cs="Arial"/>
          <w:sz w:val="20"/>
          <w:szCs w:val="20"/>
        </w:rPr>
        <w:t>) i.e. to s</w:t>
      </w:r>
      <w:r w:rsidR="00162563" w:rsidRPr="009E727A">
        <w:rPr>
          <w:rFonts w:ascii="Arial" w:hAnsi="Arial" w:cs="Arial"/>
          <w:sz w:val="20"/>
          <w:szCs w:val="20"/>
        </w:rPr>
        <w:t>elect either:</w:t>
      </w:r>
    </w:p>
    <w:p w14:paraId="6A025638" w14:textId="77777777" w:rsidR="00162563" w:rsidRPr="009E727A" w:rsidRDefault="00162563" w:rsidP="00162563">
      <w:pPr>
        <w:rPr>
          <w:rFonts w:ascii="Arial" w:hAnsi="Arial" w:cs="Arial"/>
          <w:sz w:val="20"/>
          <w:szCs w:val="20"/>
        </w:rPr>
      </w:pPr>
      <w:r w:rsidRPr="009E727A">
        <w:rPr>
          <w:rFonts w:ascii="Arial" w:hAnsi="Arial" w:cs="Arial"/>
          <w:sz w:val="20"/>
          <w:szCs w:val="20"/>
        </w:rPr>
        <w:t>a)</w:t>
      </w:r>
      <w:r w:rsidRPr="009E727A">
        <w:rPr>
          <w:rFonts w:ascii="Arial" w:hAnsi="Arial" w:cs="Arial"/>
          <w:sz w:val="20"/>
          <w:szCs w:val="20"/>
        </w:rPr>
        <w:tab/>
        <w:t xml:space="preserve">Time from CHO </w:t>
      </w:r>
      <w:proofErr w:type="spellStart"/>
      <w:r w:rsidRPr="009E727A">
        <w:rPr>
          <w:rFonts w:ascii="Arial" w:hAnsi="Arial" w:cs="Arial"/>
          <w:sz w:val="20"/>
          <w:szCs w:val="20"/>
        </w:rPr>
        <w:t>config</w:t>
      </w:r>
      <w:proofErr w:type="spellEnd"/>
      <w:r w:rsidRPr="009E727A">
        <w:rPr>
          <w:rFonts w:ascii="Arial" w:hAnsi="Arial" w:cs="Arial"/>
          <w:sz w:val="20"/>
          <w:szCs w:val="20"/>
        </w:rPr>
        <w:t xml:space="preserve"> until CHO exec (C, TBC)</w:t>
      </w:r>
    </w:p>
    <w:p w14:paraId="76B28911" w14:textId="77777777" w:rsidR="00162563" w:rsidRDefault="00162563" w:rsidP="00162563">
      <w:pPr>
        <w:rPr>
          <w:rFonts w:ascii="Arial" w:hAnsi="Arial" w:cs="Arial"/>
          <w:sz w:val="20"/>
          <w:szCs w:val="20"/>
        </w:rPr>
      </w:pPr>
      <w:r w:rsidRPr="009E727A">
        <w:rPr>
          <w:rFonts w:ascii="Arial" w:hAnsi="Arial" w:cs="Arial"/>
          <w:sz w:val="20"/>
          <w:szCs w:val="20"/>
        </w:rPr>
        <w:t>b)</w:t>
      </w:r>
      <w:r w:rsidRPr="009E727A">
        <w:rPr>
          <w:rFonts w:ascii="Arial" w:hAnsi="Arial" w:cs="Arial"/>
          <w:sz w:val="20"/>
          <w:szCs w:val="20"/>
        </w:rPr>
        <w:tab/>
        <w:t>Time from CHO exec until CHOF (D, Alt)</w:t>
      </w:r>
    </w:p>
    <w:p w14:paraId="4B2ECBEB" w14:textId="77777777" w:rsidR="003A5D74" w:rsidRDefault="003A5D74" w:rsidP="00162563">
      <w:pPr>
        <w:rPr>
          <w:rFonts w:ascii="Arial" w:hAnsi="Arial" w:cs="Arial"/>
          <w:sz w:val="20"/>
          <w:szCs w:val="20"/>
        </w:rPr>
      </w:pPr>
    </w:p>
    <w:p w14:paraId="038D29EB" w14:textId="552934E0" w:rsidR="003A5D74" w:rsidRDefault="003A5D74" w:rsidP="00162563">
      <w:pPr>
        <w:rPr>
          <w:rFonts w:ascii="Arial" w:hAnsi="Arial" w:cs="Arial"/>
          <w:sz w:val="20"/>
          <w:szCs w:val="20"/>
        </w:rPr>
      </w:pPr>
      <w:r>
        <w:rPr>
          <w:rFonts w:ascii="Arial" w:hAnsi="Arial" w:cs="Arial"/>
          <w:sz w:val="20"/>
          <w:szCs w:val="20"/>
        </w:rPr>
        <w:t xml:space="preserve">We are not sure the topic was </w:t>
      </w:r>
      <w:proofErr w:type="spellStart"/>
      <w:r>
        <w:rPr>
          <w:rFonts w:ascii="Arial" w:hAnsi="Arial" w:cs="Arial"/>
          <w:sz w:val="20"/>
          <w:szCs w:val="20"/>
        </w:rPr>
        <w:t>realy</w:t>
      </w:r>
      <w:proofErr w:type="spellEnd"/>
      <w:r>
        <w:rPr>
          <w:rFonts w:ascii="Arial" w:hAnsi="Arial" w:cs="Arial"/>
          <w:sz w:val="20"/>
          <w:szCs w:val="20"/>
        </w:rPr>
        <w:t xml:space="preserve"> resolved during </w:t>
      </w:r>
      <w:r w:rsidRPr="003A5D74">
        <w:rPr>
          <w:rFonts w:ascii="Arial" w:hAnsi="Arial" w:cs="Arial"/>
          <w:sz w:val="20"/>
          <w:szCs w:val="20"/>
        </w:rPr>
        <w:t>R2#113bis</w:t>
      </w:r>
      <w:r>
        <w:rPr>
          <w:rFonts w:ascii="Arial" w:hAnsi="Arial" w:cs="Arial"/>
          <w:sz w:val="20"/>
          <w:szCs w:val="20"/>
        </w:rPr>
        <w:t>. We however understand that for HOS, RAN2 agreed to introduce support option a), see below.</w:t>
      </w:r>
    </w:p>
    <w:p w14:paraId="49C5396A" w14:textId="08DF83AA" w:rsidR="003A5D74" w:rsidRDefault="003A5D74" w:rsidP="00162563">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057A2BE8" wp14:editId="7F2A141D">
                <wp:extent cx="6642201" cy="1403985"/>
                <wp:effectExtent l="0" t="0" r="25400" b="2286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04C1D4EE" w14:textId="71286DA2" w:rsidR="00C11E49" w:rsidRPr="00505A40" w:rsidRDefault="00C11E49" w:rsidP="003A5D74">
                            <w:pPr>
                              <w:rPr>
                                <w:rFonts w:ascii="Arial" w:hAnsi="Arial" w:cs="Arial"/>
                                <w:sz w:val="20"/>
                                <w:szCs w:val="20"/>
                              </w:rPr>
                            </w:pPr>
                            <w:r w:rsidRPr="00505A40">
                              <w:rPr>
                                <w:rFonts w:ascii="Arial" w:hAnsi="Arial" w:cs="Arial"/>
                                <w:b/>
                                <w:sz w:val="20"/>
                                <w:szCs w:val="20"/>
                              </w:rPr>
                              <w:t>HOS.4</w:t>
                            </w:r>
                            <w:r w:rsidRPr="00505A40">
                              <w:rPr>
                                <w:rFonts w:ascii="Arial" w:hAnsi="Arial" w:cs="Arial"/>
                                <w:sz w:val="20"/>
                                <w:szCs w:val="20"/>
                              </w:rPr>
                              <w:tab/>
                              <w:t>The following time-related measurements are as part of the successful HO report:</w:t>
                            </w:r>
                          </w:p>
                          <w:p w14:paraId="75614F0A" w14:textId="0C52879C" w:rsidR="00C11E49" w:rsidRPr="003A5D74" w:rsidRDefault="00C11E49">
                            <w:pPr>
                              <w:rPr>
                                <w:rFonts w:ascii="Arial" w:hAnsi="Arial" w:cs="Arial"/>
                                <w:sz w:val="20"/>
                                <w:szCs w:val="20"/>
                              </w:rPr>
                            </w:pPr>
                            <w:r w:rsidRPr="00505A40">
                              <w:rPr>
                                <w:rFonts w:ascii="Arial" w:hAnsi="Arial" w:cs="Arial"/>
                                <w:sz w:val="20"/>
                                <w:szCs w:val="20"/>
                              </w:rPr>
                              <w:t>a.</w:t>
                            </w:r>
                            <w:r w:rsidRPr="00505A40">
                              <w:rPr>
                                <w:rFonts w:ascii="Arial" w:hAnsi="Arial" w:cs="Arial"/>
                                <w:sz w:val="20"/>
                                <w:szCs w:val="20"/>
                              </w:rPr>
                              <w:tab/>
                              <w:t>Time elapsed between the CHO execution towards the target cell and the corresponding latest CHO configuration received for the selected target cell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AsHJAIAAEcEAAAOAAAAZHJzL2Uyb0RvYy54bWysU9tu2zAMfR+wfxD0vthJkzQx4hRdugwD&#10;ugvQ7gNoWY6F6TZJid19/SjZzbLbyzA9CKJIHZHnkJubXkly4s4Lo0s6neSUcM1MLfShpJ8f969W&#10;lPgAugZpNC/pE/f0ZvvyxaazBZ+Z1siaO4Ig2hedLWkbgi2yzLOWK/ATY7lGZ2OcgoCmO2S1gw7R&#10;lcxmeb7MOuNq6wzj3uPt3eCk24TfNJyFj03jeSCypJhbSLtLexX3bLuB4uDAtoKNacA/ZKFAaPz0&#10;DHUHAcjRid+glGDOeNOECTMqM00jGE81YDXT/JdqHlqwPNWC5Hh7psn/P1j24fTJEVGX9Cq/pkSD&#10;QpEeeR/Ia9OTWeSns77AsAeLgaHHa9Q51ertvWFfPNFm14I+8FvnTNdyqDG/aXyZXTwdcHwEqbr3&#10;psZv4BhMAuobpyJ5SAdBdNTp6axNTIXh5XI5nyFFlDD0Tef51Xq1SH9A8fzcOh/ecqNIPJTUofgJ&#10;Hk73PsR0oHgOib95I0W9F1Imwx2qnXTkBNgo+7RG9J/CpCZdSdeL2WJg4K8QeVp/glAiYMdLoUq6&#10;OgdBEXl7o+vUjwGEHM6YstQjkZG7gcXQV/0oTGXqJ6TUmaGzcRLx0Br3jZIOu7qk/usRHKdEvtMo&#10;y3o6n8cxSMZ8cT1Dw116qksPaIZQJQ2UDMddSKOTCLO3KN9eJGKjzkMmY67YrYnvcbLiOFzaKerH&#10;/G+/AwAA//8DAFBLAwQUAAYACAAAACEATPjY59wAAAAGAQAADwAAAGRycy9kb3ducmV2LnhtbEyP&#10;wW7CMBBE75X4B2uReitOohahNA5CIM6lFAn15thLHBGv09iE0K+v6aW9jDSa1czbYjnalg3Y+8aR&#10;gHSWAENSTjdUCzh8bJ8WwHyQpGXrCAXc0MOynDwUMtfuSu847EPNYgn5XAowIXQ5514ZtNLPXIcU&#10;s5PrrQzR9jXXvbzGctvyLEnm3MqG4oKRHa4NqvP+YgX4ze6rU6dddTb69v22GV7UcfspxON0XL0C&#10;CziGv2O440d0KCNT5S6kPWsFxEfCr96z5HkefSUgy9IUeFnw//jlDwAAAP//AwBQSwECLQAUAAYA&#10;CAAAACEAtoM4kv4AAADhAQAAEwAAAAAAAAAAAAAAAAAAAAAAW0NvbnRlbnRfVHlwZXNdLnhtbFBL&#10;AQItABQABgAIAAAAIQA4/SH/1gAAAJQBAAALAAAAAAAAAAAAAAAAAC8BAABfcmVscy8ucmVsc1BL&#10;AQItABQABgAIAAAAIQCuhAsHJAIAAEcEAAAOAAAAAAAAAAAAAAAAAC4CAABkcnMvZTJvRG9jLnht&#10;bFBLAQItABQABgAIAAAAIQBM+Njn3AAAAAYBAAAPAAAAAAAAAAAAAAAAAH4EAABkcnMvZG93bnJl&#10;di54bWxQSwUGAAAAAAQABADzAAAAhwUAAAAA&#10;">
                <v:textbox style="mso-fit-shape-to-text:t">
                  <w:txbxContent>
                    <w:p w14:paraId="04C1D4EE" w14:textId="71286DA2" w:rsidR="00C11E49" w:rsidRPr="00505A40" w:rsidRDefault="00C11E49" w:rsidP="003A5D74">
                      <w:pPr>
                        <w:rPr>
                          <w:rFonts w:ascii="Arial" w:hAnsi="Arial" w:cs="Arial"/>
                          <w:sz w:val="20"/>
                          <w:szCs w:val="20"/>
                        </w:rPr>
                      </w:pPr>
                      <w:r w:rsidRPr="00505A40">
                        <w:rPr>
                          <w:rFonts w:ascii="Arial" w:hAnsi="Arial" w:cs="Arial"/>
                          <w:b/>
                          <w:sz w:val="20"/>
                          <w:szCs w:val="20"/>
                        </w:rPr>
                        <w:t>HOS.4</w:t>
                      </w:r>
                      <w:r w:rsidRPr="00505A40">
                        <w:rPr>
                          <w:rFonts w:ascii="Arial" w:hAnsi="Arial" w:cs="Arial"/>
                          <w:sz w:val="20"/>
                          <w:szCs w:val="20"/>
                        </w:rPr>
                        <w:tab/>
                        <w:t>The following time-related measurements are as part of the successful HO report:</w:t>
                      </w:r>
                    </w:p>
                    <w:p w14:paraId="75614F0A" w14:textId="0C52879C" w:rsidR="00C11E49" w:rsidRPr="003A5D74" w:rsidRDefault="00C11E49">
                      <w:pPr>
                        <w:rPr>
                          <w:rFonts w:ascii="Arial" w:hAnsi="Arial" w:cs="Arial"/>
                          <w:sz w:val="20"/>
                          <w:szCs w:val="20"/>
                        </w:rPr>
                      </w:pPr>
                      <w:r w:rsidRPr="00505A40">
                        <w:rPr>
                          <w:rFonts w:ascii="Arial" w:hAnsi="Arial" w:cs="Arial"/>
                          <w:sz w:val="20"/>
                          <w:szCs w:val="20"/>
                        </w:rPr>
                        <w:t>a.</w:t>
                      </w:r>
                      <w:r w:rsidRPr="00505A40">
                        <w:rPr>
                          <w:rFonts w:ascii="Arial" w:hAnsi="Arial" w:cs="Arial"/>
                          <w:sz w:val="20"/>
                          <w:szCs w:val="20"/>
                        </w:rPr>
                        <w:tab/>
                        <w:t>Time elapsed between the CHO execution towards the target cell and the corresponding latest CHO configuration received for the selected target cell</w:t>
                      </w:r>
                    </w:p>
                  </w:txbxContent>
                </v:textbox>
                <w10:anchorlock/>
              </v:shape>
            </w:pict>
          </mc:Fallback>
        </mc:AlternateContent>
      </w:r>
    </w:p>
    <w:p w14:paraId="28DE60F9" w14:textId="77777777" w:rsidR="003A5D74" w:rsidRDefault="003A5D74" w:rsidP="00162563">
      <w:pPr>
        <w:rPr>
          <w:rFonts w:ascii="Arial" w:hAnsi="Arial" w:cs="Arial"/>
          <w:sz w:val="20"/>
          <w:szCs w:val="20"/>
        </w:rPr>
      </w:pPr>
    </w:p>
    <w:p w14:paraId="2D8CEF94" w14:textId="77777777" w:rsidR="003A5D74" w:rsidRDefault="003A5D74" w:rsidP="00162563">
      <w:pPr>
        <w:rPr>
          <w:rFonts w:ascii="Arial" w:hAnsi="Arial" w:cs="Arial"/>
          <w:sz w:val="20"/>
          <w:szCs w:val="20"/>
        </w:rPr>
      </w:pPr>
      <w:r>
        <w:rPr>
          <w:rFonts w:ascii="Arial" w:hAnsi="Arial" w:cs="Arial"/>
          <w:sz w:val="20"/>
          <w:szCs w:val="20"/>
        </w:rPr>
        <w:t>In order to limit specification changes, it seems desirable to align the information for HOS and CHOF and hence we propose:</w:t>
      </w:r>
    </w:p>
    <w:p w14:paraId="5EB14364" w14:textId="77777777" w:rsidR="00162563" w:rsidRDefault="00162563" w:rsidP="00162563">
      <w:pPr>
        <w:rPr>
          <w:rFonts w:ascii="Arial" w:hAnsi="Arial" w:cs="Arial"/>
          <w:sz w:val="20"/>
          <w:szCs w:val="20"/>
        </w:rPr>
      </w:pPr>
    </w:p>
    <w:p w14:paraId="6940C2DE" w14:textId="37E38DED" w:rsidR="00534BEE" w:rsidRDefault="00534BEE" w:rsidP="00534BEE">
      <w:pPr>
        <w:spacing w:after="60"/>
        <w:ind w:left="1426" w:hanging="1426"/>
        <w:rPr>
          <w:rFonts w:ascii="Arial" w:hAnsi="Arial" w:cs="Arial"/>
          <w:b/>
          <w:sz w:val="20"/>
          <w:lang w:eastAsia="ko-KR"/>
        </w:rPr>
      </w:pPr>
      <w:r>
        <w:rPr>
          <w:rFonts w:ascii="Arial" w:hAnsi="Arial" w:cs="Arial"/>
          <w:b/>
          <w:sz w:val="20"/>
          <w:lang w:eastAsia="ko-KR"/>
        </w:rPr>
        <w:t>Proposal 1</w:t>
      </w:r>
      <w:r>
        <w:rPr>
          <w:rFonts w:ascii="Arial" w:hAnsi="Arial" w:cs="Arial"/>
          <w:b/>
          <w:sz w:val="20"/>
          <w:lang w:eastAsia="ko-KR"/>
        </w:rPr>
        <w:tab/>
      </w:r>
      <w:r w:rsidR="003A5D74">
        <w:rPr>
          <w:rFonts w:ascii="Arial" w:hAnsi="Arial" w:cs="Arial"/>
          <w:b/>
          <w:sz w:val="20"/>
          <w:lang w:eastAsia="ko-KR"/>
        </w:rPr>
        <w:t xml:space="preserve">For CHOF, UE reports time from CHO </w:t>
      </w:r>
      <w:proofErr w:type="spellStart"/>
      <w:r w:rsidR="003A5D74">
        <w:rPr>
          <w:rFonts w:ascii="Arial" w:hAnsi="Arial" w:cs="Arial"/>
          <w:b/>
          <w:sz w:val="20"/>
          <w:lang w:eastAsia="ko-KR"/>
        </w:rPr>
        <w:t>config</w:t>
      </w:r>
      <w:proofErr w:type="spellEnd"/>
      <w:r w:rsidR="003A5D74">
        <w:rPr>
          <w:rFonts w:ascii="Arial" w:hAnsi="Arial" w:cs="Arial"/>
          <w:b/>
          <w:sz w:val="20"/>
          <w:lang w:eastAsia="ko-KR"/>
        </w:rPr>
        <w:t xml:space="preserve"> until CHO execution</w:t>
      </w:r>
    </w:p>
    <w:p w14:paraId="3B219D2D" w14:textId="77777777" w:rsidR="00534BEE" w:rsidRDefault="00534BEE" w:rsidP="00162563">
      <w:pPr>
        <w:rPr>
          <w:rFonts w:ascii="Arial" w:hAnsi="Arial" w:cs="Arial"/>
          <w:sz w:val="20"/>
          <w:szCs w:val="20"/>
        </w:rPr>
      </w:pPr>
    </w:p>
    <w:p w14:paraId="25CC3F96" w14:textId="77777777" w:rsidR="00162563" w:rsidRPr="00C81E8D" w:rsidRDefault="00162563" w:rsidP="00162563">
      <w:pPr>
        <w:rPr>
          <w:rFonts w:ascii="Arial" w:hAnsi="Arial" w:cs="Arial"/>
          <w:sz w:val="20"/>
          <w:szCs w:val="20"/>
          <w:u w:val="single"/>
        </w:rPr>
      </w:pPr>
      <w:r w:rsidRPr="00C81E8D">
        <w:rPr>
          <w:rFonts w:ascii="Arial" w:hAnsi="Arial" w:cs="Arial"/>
          <w:sz w:val="20"/>
          <w:szCs w:val="20"/>
          <w:u w:val="single"/>
        </w:rPr>
        <w:t>Measurements</w:t>
      </w:r>
    </w:p>
    <w:p w14:paraId="3AA3EAAB" w14:textId="77777777" w:rsidR="00BD4806" w:rsidRDefault="00BD4806" w:rsidP="00162563">
      <w:pPr>
        <w:rPr>
          <w:rFonts w:ascii="Arial" w:hAnsi="Arial" w:cs="Arial"/>
          <w:b/>
          <w:sz w:val="20"/>
          <w:szCs w:val="20"/>
        </w:rPr>
      </w:pPr>
    </w:p>
    <w:p w14:paraId="070E636D" w14:textId="77777777" w:rsidR="00BD4806" w:rsidRDefault="00BD4806" w:rsidP="00BD4806">
      <w:pPr>
        <w:rPr>
          <w:rFonts w:ascii="Arial" w:hAnsi="Arial" w:cs="Arial"/>
          <w:sz w:val="20"/>
          <w:szCs w:val="20"/>
        </w:rPr>
      </w:pPr>
      <w:r>
        <w:rPr>
          <w:rFonts w:ascii="Arial" w:hAnsi="Arial" w:cs="Arial"/>
          <w:sz w:val="20"/>
          <w:szCs w:val="20"/>
        </w:rPr>
        <w:t xml:space="preserve">RAN2 made some agreements during </w:t>
      </w:r>
      <w:r w:rsidRPr="003A5D74">
        <w:rPr>
          <w:rFonts w:ascii="Arial" w:hAnsi="Arial" w:cs="Arial"/>
          <w:sz w:val="20"/>
          <w:szCs w:val="20"/>
        </w:rPr>
        <w:t>R2#113bis</w:t>
      </w:r>
      <w:r>
        <w:rPr>
          <w:rFonts w:ascii="Arial" w:hAnsi="Arial" w:cs="Arial"/>
          <w:sz w:val="20"/>
          <w:szCs w:val="20"/>
        </w:rPr>
        <w:t>, see below.</w:t>
      </w:r>
    </w:p>
    <w:p w14:paraId="4A5D4A30" w14:textId="17DB92B9" w:rsidR="00BD4806" w:rsidRDefault="00BD4806" w:rsidP="00BD4806">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5D988657" wp14:editId="3F66AE38">
                <wp:extent cx="6642201" cy="1403985"/>
                <wp:effectExtent l="0" t="0" r="25400"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0AA7BFE7" w14:textId="77777777" w:rsidR="00C11E49" w:rsidRPr="00C81E8D" w:rsidRDefault="00C11E49" w:rsidP="00BD4806">
                            <w:pPr>
                              <w:rPr>
                                <w:rFonts w:ascii="Arial" w:hAnsi="Arial" w:cs="Arial"/>
                                <w:sz w:val="20"/>
                                <w:szCs w:val="20"/>
                              </w:rPr>
                            </w:pPr>
                            <w:r w:rsidRPr="00C81E8D">
                              <w:rPr>
                                <w:rFonts w:ascii="Arial" w:hAnsi="Arial" w:cs="Arial"/>
                                <w:b/>
                                <w:sz w:val="20"/>
                                <w:szCs w:val="20"/>
                              </w:rPr>
                              <w:t>CHO.</w:t>
                            </w:r>
                            <w:r>
                              <w:rPr>
                                <w:rFonts w:ascii="Arial" w:hAnsi="Arial" w:cs="Arial"/>
                                <w:b/>
                                <w:sz w:val="20"/>
                                <w:szCs w:val="20"/>
                              </w:rPr>
                              <w:t>1</w:t>
                            </w:r>
                            <w:r>
                              <w:rPr>
                                <w:rFonts w:ascii="Arial" w:hAnsi="Arial" w:cs="Arial"/>
                                <w:sz w:val="20"/>
                                <w:szCs w:val="20"/>
                              </w:rPr>
                              <w:t xml:space="preserve">: </w:t>
                            </w:r>
                            <w:r w:rsidRPr="00C81E8D">
                              <w:rPr>
                                <w:rFonts w:ascii="Arial" w:hAnsi="Arial" w:cs="Arial"/>
                                <w:sz w:val="20"/>
                                <w:szCs w:val="20"/>
                              </w:rPr>
                              <w:t>Include in the RLF report for CHO the following information:</w:t>
                            </w:r>
                          </w:p>
                          <w:p w14:paraId="6079AAF3" w14:textId="77777777" w:rsidR="00C11E49" w:rsidRPr="003118FA" w:rsidRDefault="00C11E49" w:rsidP="00BD4806">
                            <w:pPr>
                              <w:rPr>
                                <w:rFonts w:ascii="Arial" w:hAnsi="Arial" w:cs="Arial"/>
                                <w:sz w:val="20"/>
                                <w:szCs w:val="20"/>
                              </w:rPr>
                            </w:pPr>
                            <w:r w:rsidRPr="003118FA">
                              <w:rPr>
                                <w:rFonts w:ascii="Arial" w:hAnsi="Arial" w:cs="Arial"/>
                                <w:sz w:val="20"/>
                                <w:szCs w:val="20"/>
                              </w:rPr>
                              <w:t>a.</w:t>
                            </w:r>
                            <w:r w:rsidRPr="003118FA">
                              <w:rPr>
                                <w:rFonts w:ascii="Arial" w:hAnsi="Arial" w:cs="Arial"/>
                                <w:sz w:val="20"/>
                                <w:szCs w:val="20"/>
                              </w:rPr>
                              <w:tab/>
                              <w:t>Configured CHO execution condition(s) (A3 and/or A5 event configuration, TTT values)</w:t>
                            </w:r>
                          </w:p>
                          <w:p w14:paraId="36A028A9" w14:textId="77777777" w:rsidR="00C11E49" w:rsidRPr="003118FA" w:rsidRDefault="00C11E49" w:rsidP="00BD4806">
                            <w:pPr>
                              <w:rPr>
                                <w:rFonts w:ascii="Arial" w:hAnsi="Arial" w:cs="Arial"/>
                                <w:sz w:val="20"/>
                                <w:szCs w:val="20"/>
                              </w:rPr>
                            </w:pPr>
                            <w:r w:rsidRPr="003118FA">
                              <w:rPr>
                                <w:rFonts w:ascii="Arial" w:hAnsi="Arial" w:cs="Arial"/>
                                <w:sz w:val="20"/>
                                <w:szCs w:val="20"/>
                              </w:rPr>
                              <w:t>b.</w:t>
                            </w:r>
                            <w:r w:rsidRPr="003118FA">
                              <w:rPr>
                                <w:rFonts w:ascii="Arial" w:hAnsi="Arial" w:cs="Arial"/>
                                <w:sz w:val="20"/>
                                <w:szCs w:val="20"/>
                              </w:rPr>
                              <w:tab/>
                              <w:t xml:space="preserve">Fulfilled CHO execution condition(s), i.e. whether A3 and/or A5 event was </w:t>
                            </w:r>
                            <w:proofErr w:type="spellStart"/>
                            <w:r w:rsidRPr="003118FA">
                              <w:rPr>
                                <w:rFonts w:ascii="Arial" w:hAnsi="Arial" w:cs="Arial"/>
                                <w:sz w:val="20"/>
                                <w:szCs w:val="20"/>
                              </w:rPr>
                              <w:t>fullfilled</w:t>
                            </w:r>
                            <w:proofErr w:type="spellEnd"/>
                            <w:r w:rsidRPr="003118FA">
                              <w:rPr>
                                <w:rFonts w:ascii="Arial" w:hAnsi="Arial" w:cs="Arial"/>
                                <w:sz w:val="20"/>
                                <w:szCs w:val="20"/>
                              </w:rPr>
                              <w:t>, for the cell(s) in which CHO execution was triggered.</w:t>
                            </w:r>
                          </w:p>
                          <w:p w14:paraId="3944A2F4" w14:textId="77777777" w:rsidR="00C11E49" w:rsidRPr="003118FA" w:rsidRDefault="00C11E49" w:rsidP="00BD4806">
                            <w:pPr>
                              <w:rPr>
                                <w:rFonts w:ascii="Arial" w:hAnsi="Arial" w:cs="Arial"/>
                                <w:sz w:val="20"/>
                                <w:szCs w:val="20"/>
                              </w:rPr>
                            </w:pPr>
                            <w:r w:rsidRPr="003118FA">
                              <w:rPr>
                                <w:rFonts w:ascii="Arial" w:hAnsi="Arial" w:cs="Arial"/>
                                <w:sz w:val="20"/>
                                <w:szCs w:val="20"/>
                              </w:rPr>
                              <w:t>c.</w:t>
                            </w:r>
                            <w:r w:rsidRPr="003118FA">
                              <w:rPr>
                                <w:rFonts w:ascii="Arial" w:hAnsi="Arial" w:cs="Arial"/>
                                <w:sz w:val="20"/>
                                <w:szCs w:val="20"/>
                              </w:rPr>
                              <w:tab/>
                              <w:t>Latest radio measurement results of the candidate target cells</w:t>
                            </w:r>
                          </w:p>
                          <w:p w14:paraId="192C3007" w14:textId="77777777" w:rsidR="00C11E49" w:rsidRPr="003118FA" w:rsidRDefault="00C11E49" w:rsidP="00BD4806">
                            <w:pPr>
                              <w:rPr>
                                <w:rFonts w:ascii="Arial" w:hAnsi="Arial" w:cs="Arial"/>
                                <w:sz w:val="20"/>
                                <w:szCs w:val="20"/>
                              </w:rPr>
                            </w:pPr>
                            <w:r w:rsidRPr="003118FA">
                              <w:rPr>
                                <w:rFonts w:ascii="Arial" w:hAnsi="Arial" w:cs="Arial"/>
                                <w:sz w:val="20"/>
                                <w:szCs w:val="20"/>
                              </w:rPr>
                              <w:t xml:space="preserve">Inclusion of a) and </w:t>
                            </w:r>
                            <w:r w:rsidRPr="00BD4806">
                              <w:rPr>
                                <w:rFonts w:ascii="Arial" w:hAnsi="Arial" w:cs="Arial"/>
                                <w:sz w:val="20"/>
                                <w:szCs w:val="20"/>
                                <w:highlight w:val="yellow"/>
                              </w:rPr>
                              <w:t>c)</w:t>
                            </w:r>
                            <w:r w:rsidRPr="003118FA">
                              <w:rPr>
                                <w:rFonts w:ascii="Arial" w:hAnsi="Arial" w:cs="Arial"/>
                                <w:sz w:val="20"/>
                                <w:szCs w:val="20"/>
                              </w:rPr>
                              <w:t xml:space="preserve"> are subject to the RAN3 reply to the RAN2 LS R2-2102149.</w:t>
                            </w:r>
                          </w:p>
                          <w:p w14:paraId="2DD3344C" w14:textId="1A8A22A6" w:rsidR="00C11E49" w:rsidRPr="003A5D74" w:rsidRDefault="00C11E49" w:rsidP="00BD4806">
                            <w:pPr>
                              <w:rPr>
                                <w:rFonts w:ascii="Arial" w:hAnsi="Arial" w:cs="Arial"/>
                                <w:sz w:val="20"/>
                                <w:szCs w:val="20"/>
                              </w:rPr>
                            </w:pPr>
                            <w:r w:rsidRPr="003118FA">
                              <w:rPr>
                                <w:rFonts w:ascii="Arial" w:hAnsi="Arial" w:cs="Arial"/>
                                <w:sz w:val="20"/>
                                <w:szCs w:val="20"/>
                              </w:rPr>
                              <w:t>Try to reuse existing mechanism as much as possible</w:t>
                            </w:r>
                          </w:p>
                        </w:txbxContent>
                      </wps:txbx>
                      <wps:bodyPr rot="0" vert="horz" wrap="square" lIns="91440" tIns="45720" rIns="91440" bIns="45720" anchor="t" anchorCtr="0">
                        <a:spAutoFit/>
                      </wps:bodyPr>
                    </wps:wsp>
                  </a:graphicData>
                </a:graphic>
              </wp:inline>
            </w:drawing>
          </mc:Choice>
          <mc:Fallback>
            <w:pict>
              <v:shape id="_x0000_s1027"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BkJQIAAEwEAAAOAAAAZHJzL2Uyb0RvYy54bWysVNtu2zAMfR+wfxD0vtjxkiwx4hRdugwD&#10;ugvQ7gNoWY6F6TZJid19fSk5TbPbyzA/CKJIHR0ekl5fDUqSI3deGF3R6SSnhGtmGqH3Ff16v3u1&#10;pMQH0A1Io3lFH7inV5uXL9a9LXlhOiMb7giCaF/2tqJdCLbMMs86rsBPjOUana1xCgKabp81DnpE&#10;VzIr8nyR9cY11hnGvcfTm9FJNwm/bTkLn9vW80BkRZFbSKtLax3XbLOGcu/AdoKdaMA/sFAgND56&#10;hrqBAOTgxG9QSjBnvGnDhBmVmbYVjKccMJtp/ks2dx1YnnJBcbw9y+T/Hyz7dPziiGgqWlCiQWGJ&#10;7vkQyFszkCKq01tfYtCdxbAw4DFWOWXq7a1h3zzRZtuB3vNr50zfcWiQ3TTezC6ujjg+gtT9R9Pg&#10;M3AIJgENrVNROhSDIDpW6eFcmUiF4eFiMStQIEoY+qaz/PVqOU9vQPl03Tof3nOjSNxU1GHpEzwc&#10;b32IdKB8ComveSNFsxNSJsPt66105AjYJrv0ndB/CpOa9BVdzYv5qMBfIfL0/QlCiYD9LoWq6PIc&#10;BGXU7Z1uUjcGEHLcI2WpT0JG7UYVw1APqWJJ5ShybZoHVNaZsb1xHHHTGfeDkh5bu6L++wEcp0R+&#10;0Fid1XQ2i7OQjNn8TYGGu/TUlx7QDKEqGigZt9uQ5ifpZq+xijuR9H1mcqKMLZtkP41XnIlLO0U9&#10;/wQ2jwAAAP//AwBQSwMEFAAGAAgAAAAhAEz42OfcAAAABgEAAA8AAABkcnMvZG93bnJldi54bWxM&#10;j8FuwjAQRO+V+AdrkXorTqIWoTQOQiDOpRQJ9ebYSxwRr9PYhNCvr+mlvYw0mtXM22I52pYN2PvG&#10;kYB0lgBDUk43VAs4fGyfFsB8kKRl6wgF3NDDspw8FDLX7krvOOxDzWIJ+VwKMCF0OedeGbTSz1yH&#10;FLOT660M0fY11728xnLb8ixJ5tzKhuKCkR2uDarz/mIF+M3uq1OnXXU2+vb9thle1HH7KcTjdFy9&#10;Ags4hr9juONHdCgjU+UupD1rBcRHwq/es+R5Hn0lIMvSFHhZ8P/45Q8AAAD//wMAUEsBAi0AFAAG&#10;AAgAAAAhALaDOJL+AAAA4QEAABMAAAAAAAAAAAAAAAAAAAAAAFtDb250ZW50X1R5cGVzXS54bWxQ&#10;SwECLQAUAAYACAAAACEAOP0h/9YAAACUAQAACwAAAAAAAAAAAAAAAAAvAQAAX3JlbHMvLnJlbHNQ&#10;SwECLQAUAAYACAAAACEAM0VQZCUCAABMBAAADgAAAAAAAAAAAAAAAAAuAgAAZHJzL2Uyb0RvYy54&#10;bWxQSwECLQAUAAYACAAAACEATPjY59wAAAAGAQAADwAAAAAAAAAAAAAAAAB/BAAAZHJzL2Rvd25y&#10;ZXYueG1sUEsFBgAAAAAEAAQA8wAAAIgFAAAAAA==&#10;">
                <v:textbox style="mso-fit-shape-to-text:t">
                  <w:txbxContent>
                    <w:p w14:paraId="0AA7BFE7" w14:textId="77777777" w:rsidR="00C11E49" w:rsidRPr="00C81E8D" w:rsidRDefault="00C11E49" w:rsidP="00BD4806">
                      <w:pPr>
                        <w:rPr>
                          <w:rFonts w:ascii="Arial" w:hAnsi="Arial" w:cs="Arial"/>
                          <w:sz w:val="20"/>
                          <w:szCs w:val="20"/>
                        </w:rPr>
                      </w:pPr>
                      <w:r w:rsidRPr="00C81E8D">
                        <w:rPr>
                          <w:rFonts w:ascii="Arial" w:hAnsi="Arial" w:cs="Arial"/>
                          <w:b/>
                          <w:sz w:val="20"/>
                          <w:szCs w:val="20"/>
                        </w:rPr>
                        <w:t>CHO.</w:t>
                      </w:r>
                      <w:r>
                        <w:rPr>
                          <w:rFonts w:ascii="Arial" w:hAnsi="Arial" w:cs="Arial"/>
                          <w:b/>
                          <w:sz w:val="20"/>
                          <w:szCs w:val="20"/>
                        </w:rPr>
                        <w:t>1</w:t>
                      </w:r>
                      <w:r>
                        <w:rPr>
                          <w:rFonts w:ascii="Arial" w:hAnsi="Arial" w:cs="Arial"/>
                          <w:sz w:val="20"/>
                          <w:szCs w:val="20"/>
                        </w:rPr>
                        <w:t xml:space="preserve">: </w:t>
                      </w:r>
                      <w:r w:rsidRPr="00C81E8D">
                        <w:rPr>
                          <w:rFonts w:ascii="Arial" w:hAnsi="Arial" w:cs="Arial"/>
                          <w:sz w:val="20"/>
                          <w:szCs w:val="20"/>
                        </w:rPr>
                        <w:t>Include in the RLF report for CHO the following information:</w:t>
                      </w:r>
                    </w:p>
                    <w:p w14:paraId="6079AAF3" w14:textId="77777777" w:rsidR="00C11E49" w:rsidRPr="003118FA" w:rsidRDefault="00C11E49" w:rsidP="00BD4806">
                      <w:pPr>
                        <w:rPr>
                          <w:rFonts w:ascii="Arial" w:hAnsi="Arial" w:cs="Arial"/>
                          <w:sz w:val="20"/>
                          <w:szCs w:val="20"/>
                        </w:rPr>
                      </w:pPr>
                      <w:r w:rsidRPr="003118FA">
                        <w:rPr>
                          <w:rFonts w:ascii="Arial" w:hAnsi="Arial" w:cs="Arial"/>
                          <w:sz w:val="20"/>
                          <w:szCs w:val="20"/>
                        </w:rPr>
                        <w:t>a.</w:t>
                      </w:r>
                      <w:r w:rsidRPr="003118FA">
                        <w:rPr>
                          <w:rFonts w:ascii="Arial" w:hAnsi="Arial" w:cs="Arial"/>
                          <w:sz w:val="20"/>
                          <w:szCs w:val="20"/>
                        </w:rPr>
                        <w:tab/>
                        <w:t>Configured CHO execution condition(s) (A3 and/or A5 event configuration, TTT values)</w:t>
                      </w:r>
                    </w:p>
                    <w:p w14:paraId="36A028A9" w14:textId="77777777" w:rsidR="00C11E49" w:rsidRPr="003118FA" w:rsidRDefault="00C11E49" w:rsidP="00BD4806">
                      <w:pPr>
                        <w:rPr>
                          <w:rFonts w:ascii="Arial" w:hAnsi="Arial" w:cs="Arial"/>
                          <w:sz w:val="20"/>
                          <w:szCs w:val="20"/>
                        </w:rPr>
                      </w:pPr>
                      <w:r w:rsidRPr="003118FA">
                        <w:rPr>
                          <w:rFonts w:ascii="Arial" w:hAnsi="Arial" w:cs="Arial"/>
                          <w:sz w:val="20"/>
                          <w:szCs w:val="20"/>
                        </w:rPr>
                        <w:t>b.</w:t>
                      </w:r>
                      <w:r w:rsidRPr="003118FA">
                        <w:rPr>
                          <w:rFonts w:ascii="Arial" w:hAnsi="Arial" w:cs="Arial"/>
                          <w:sz w:val="20"/>
                          <w:szCs w:val="20"/>
                        </w:rPr>
                        <w:tab/>
                        <w:t xml:space="preserve">Fulfilled CHO execution condition(s), i.e. whether A3 and/or A5 event was </w:t>
                      </w:r>
                      <w:proofErr w:type="spellStart"/>
                      <w:r w:rsidRPr="003118FA">
                        <w:rPr>
                          <w:rFonts w:ascii="Arial" w:hAnsi="Arial" w:cs="Arial"/>
                          <w:sz w:val="20"/>
                          <w:szCs w:val="20"/>
                        </w:rPr>
                        <w:t>fullfilled</w:t>
                      </w:r>
                      <w:proofErr w:type="spellEnd"/>
                      <w:r w:rsidRPr="003118FA">
                        <w:rPr>
                          <w:rFonts w:ascii="Arial" w:hAnsi="Arial" w:cs="Arial"/>
                          <w:sz w:val="20"/>
                          <w:szCs w:val="20"/>
                        </w:rPr>
                        <w:t>, for the cell(s) in which CHO execution was triggered.</w:t>
                      </w:r>
                    </w:p>
                    <w:p w14:paraId="3944A2F4" w14:textId="77777777" w:rsidR="00C11E49" w:rsidRPr="003118FA" w:rsidRDefault="00C11E49" w:rsidP="00BD4806">
                      <w:pPr>
                        <w:rPr>
                          <w:rFonts w:ascii="Arial" w:hAnsi="Arial" w:cs="Arial"/>
                          <w:sz w:val="20"/>
                          <w:szCs w:val="20"/>
                        </w:rPr>
                      </w:pPr>
                      <w:r w:rsidRPr="003118FA">
                        <w:rPr>
                          <w:rFonts w:ascii="Arial" w:hAnsi="Arial" w:cs="Arial"/>
                          <w:sz w:val="20"/>
                          <w:szCs w:val="20"/>
                        </w:rPr>
                        <w:t>c.</w:t>
                      </w:r>
                      <w:r w:rsidRPr="003118FA">
                        <w:rPr>
                          <w:rFonts w:ascii="Arial" w:hAnsi="Arial" w:cs="Arial"/>
                          <w:sz w:val="20"/>
                          <w:szCs w:val="20"/>
                        </w:rPr>
                        <w:tab/>
                        <w:t>Latest radio measurement results of the candidate target cells</w:t>
                      </w:r>
                    </w:p>
                    <w:p w14:paraId="192C3007" w14:textId="77777777" w:rsidR="00C11E49" w:rsidRPr="003118FA" w:rsidRDefault="00C11E49" w:rsidP="00BD4806">
                      <w:pPr>
                        <w:rPr>
                          <w:rFonts w:ascii="Arial" w:hAnsi="Arial" w:cs="Arial"/>
                          <w:sz w:val="20"/>
                          <w:szCs w:val="20"/>
                        </w:rPr>
                      </w:pPr>
                      <w:r w:rsidRPr="003118FA">
                        <w:rPr>
                          <w:rFonts w:ascii="Arial" w:hAnsi="Arial" w:cs="Arial"/>
                          <w:sz w:val="20"/>
                          <w:szCs w:val="20"/>
                        </w:rPr>
                        <w:t xml:space="preserve">Inclusion of a) and </w:t>
                      </w:r>
                      <w:r w:rsidRPr="00BD4806">
                        <w:rPr>
                          <w:rFonts w:ascii="Arial" w:hAnsi="Arial" w:cs="Arial"/>
                          <w:sz w:val="20"/>
                          <w:szCs w:val="20"/>
                          <w:highlight w:val="yellow"/>
                        </w:rPr>
                        <w:t>c)</w:t>
                      </w:r>
                      <w:r w:rsidRPr="003118FA">
                        <w:rPr>
                          <w:rFonts w:ascii="Arial" w:hAnsi="Arial" w:cs="Arial"/>
                          <w:sz w:val="20"/>
                          <w:szCs w:val="20"/>
                        </w:rPr>
                        <w:t xml:space="preserve"> are subject to the RAN3 reply to the RAN2 LS R2-2102149.</w:t>
                      </w:r>
                    </w:p>
                    <w:p w14:paraId="2DD3344C" w14:textId="1A8A22A6" w:rsidR="00C11E49" w:rsidRPr="003A5D74" w:rsidRDefault="00C11E49" w:rsidP="00BD4806">
                      <w:pPr>
                        <w:rPr>
                          <w:rFonts w:ascii="Arial" w:hAnsi="Arial" w:cs="Arial"/>
                          <w:sz w:val="20"/>
                          <w:szCs w:val="20"/>
                        </w:rPr>
                      </w:pPr>
                      <w:r w:rsidRPr="003118FA">
                        <w:rPr>
                          <w:rFonts w:ascii="Arial" w:hAnsi="Arial" w:cs="Arial"/>
                          <w:sz w:val="20"/>
                          <w:szCs w:val="20"/>
                        </w:rPr>
                        <w:t>Try to reuse existing mechanism as much as possible</w:t>
                      </w:r>
                    </w:p>
                  </w:txbxContent>
                </v:textbox>
                <w10:anchorlock/>
              </v:shape>
            </w:pict>
          </mc:Fallback>
        </mc:AlternateContent>
      </w:r>
    </w:p>
    <w:p w14:paraId="40600861" w14:textId="77777777" w:rsidR="00BD4806" w:rsidRDefault="00BD4806" w:rsidP="00162563">
      <w:pPr>
        <w:rPr>
          <w:rFonts w:ascii="Arial" w:hAnsi="Arial" w:cs="Arial"/>
          <w:sz w:val="20"/>
          <w:szCs w:val="20"/>
        </w:rPr>
      </w:pPr>
    </w:p>
    <w:p w14:paraId="52259059" w14:textId="04339C42" w:rsidR="00BD4806" w:rsidRDefault="00BD4806" w:rsidP="00162563">
      <w:pPr>
        <w:rPr>
          <w:rFonts w:ascii="Arial" w:hAnsi="Arial" w:cs="Arial"/>
          <w:sz w:val="20"/>
          <w:szCs w:val="20"/>
        </w:rPr>
      </w:pPr>
      <w:r>
        <w:rPr>
          <w:rFonts w:ascii="Arial" w:hAnsi="Arial" w:cs="Arial"/>
          <w:sz w:val="20"/>
          <w:szCs w:val="20"/>
        </w:rPr>
        <w:t>We think RAN3 feedback concerns CHO configuration information. Hence, we think this does not apply for c) and thus we propose the following clarification:</w:t>
      </w:r>
    </w:p>
    <w:p w14:paraId="72CE8D58" w14:textId="77777777" w:rsidR="00162563" w:rsidRDefault="00162563" w:rsidP="00162563">
      <w:pPr>
        <w:rPr>
          <w:rFonts w:ascii="Arial" w:hAnsi="Arial" w:cs="Arial"/>
          <w:b/>
          <w:sz w:val="20"/>
          <w:szCs w:val="20"/>
        </w:rPr>
      </w:pPr>
    </w:p>
    <w:p w14:paraId="53C9B32E" w14:textId="45276A0F" w:rsidR="00BD4806" w:rsidRDefault="00BD4806" w:rsidP="00BD4806">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RLF report for CHO includes measurement results of candidate target cells and this does not depend on RAN3 feedback</w:t>
      </w:r>
    </w:p>
    <w:p w14:paraId="3E34F241" w14:textId="77777777" w:rsidR="00D85BE2" w:rsidRDefault="00D85BE2" w:rsidP="00162563">
      <w:pPr>
        <w:rPr>
          <w:rFonts w:ascii="Arial" w:hAnsi="Arial" w:cs="Arial"/>
          <w:sz w:val="20"/>
          <w:szCs w:val="20"/>
        </w:rPr>
      </w:pPr>
    </w:p>
    <w:p w14:paraId="43F97351" w14:textId="7F496858" w:rsidR="00BD4806" w:rsidRPr="00D85BE2" w:rsidRDefault="00D85BE2" w:rsidP="00162563">
      <w:pPr>
        <w:rPr>
          <w:rFonts w:ascii="Arial" w:hAnsi="Arial" w:cs="Arial"/>
          <w:sz w:val="20"/>
          <w:szCs w:val="20"/>
        </w:rPr>
      </w:pPr>
      <w:r w:rsidRPr="00D85BE2">
        <w:rPr>
          <w:rFonts w:ascii="Arial" w:hAnsi="Arial" w:cs="Arial"/>
          <w:sz w:val="20"/>
          <w:szCs w:val="20"/>
        </w:rPr>
        <w:t xml:space="preserve">We </w:t>
      </w:r>
      <w:r>
        <w:rPr>
          <w:rFonts w:ascii="Arial" w:hAnsi="Arial" w:cs="Arial"/>
          <w:sz w:val="20"/>
          <w:szCs w:val="20"/>
        </w:rPr>
        <w:t xml:space="preserve">furthermore </w:t>
      </w:r>
      <w:r w:rsidRPr="00D85BE2">
        <w:rPr>
          <w:rFonts w:ascii="Arial" w:hAnsi="Arial" w:cs="Arial"/>
          <w:sz w:val="20"/>
          <w:szCs w:val="20"/>
        </w:rPr>
        <w:t xml:space="preserve">think </w:t>
      </w:r>
      <w:r>
        <w:rPr>
          <w:rFonts w:ascii="Arial" w:hAnsi="Arial" w:cs="Arial"/>
          <w:sz w:val="20"/>
          <w:szCs w:val="20"/>
        </w:rPr>
        <w:t xml:space="preserve">that </w:t>
      </w:r>
      <w:r w:rsidRPr="00D85BE2">
        <w:rPr>
          <w:rFonts w:ascii="Arial" w:hAnsi="Arial" w:cs="Arial"/>
          <w:sz w:val="20"/>
          <w:szCs w:val="20"/>
        </w:rPr>
        <w:t>the agreement regarding fulfillment of CHO conditions is not entirely clear</w:t>
      </w:r>
    </w:p>
    <w:p w14:paraId="2F880C71" w14:textId="6D673305" w:rsidR="00D85BE2" w:rsidRDefault="00D85BE2" w:rsidP="00D85BE2">
      <w:pPr>
        <w:pStyle w:val="ListParagraph"/>
        <w:numPr>
          <w:ilvl w:val="0"/>
          <w:numId w:val="16"/>
        </w:numPr>
        <w:rPr>
          <w:rFonts w:ascii="Arial" w:hAnsi="Arial" w:cs="Arial"/>
        </w:rPr>
      </w:pPr>
      <w:r w:rsidRPr="00D85BE2">
        <w:rPr>
          <w:rFonts w:ascii="Arial" w:hAnsi="Arial" w:cs="Arial"/>
        </w:rPr>
        <w:t>It is unclear whether UE provides a single flag indicating whether all conditions were met during TTT (meaning CHO execution was triggered)</w:t>
      </w:r>
      <w:r w:rsidR="004232C8">
        <w:rPr>
          <w:rFonts w:ascii="Arial" w:hAnsi="Arial" w:cs="Arial"/>
        </w:rPr>
        <w:t>. We think, as measurement results will provide further guidance, a single flag is sufficient</w:t>
      </w:r>
    </w:p>
    <w:p w14:paraId="4FB8727F" w14:textId="10AF9243" w:rsidR="00D85BE2" w:rsidRPr="004232C8" w:rsidRDefault="00D85BE2" w:rsidP="00D85BE2">
      <w:pPr>
        <w:pStyle w:val="ListParagraph"/>
        <w:numPr>
          <w:ilvl w:val="0"/>
          <w:numId w:val="16"/>
        </w:numPr>
        <w:rPr>
          <w:rFonts w:ascii="Arial" w:hAnsi="Arial" w:cs="Arial"/>
        </w:rPr>
      </w:pPr>
      <w:r w:rsidRPr="004232C8">
        <w:rPr>
          <w:rFonts w:ascii="Arial" w:hAnsi="Arial" w:cs="Arial"/>
        </w:rPr>
        <w:t xml:space="preserve">These conditions </w:t>
      </w:r>
      <w:r w:rsidR="004232C8" w:rsidRPr="004232C8">
        <w:rPr>
          <w:rFonts w:ascii="Arial" w:hAnsi="Arial" w:cs="Arial"/>
        </w:rPr>
        <w:t>would typically</w:t>
      </w:r>
      <w:r w:rsidRPr="004232C8">
        <w:rPr>
          <w:rFonts w:ascii="Arial" w:hAnsi="Arial" w:cs="Arial"/>
        </w:rPr>
        <w:t xml:space="preserve"> not be met when UE initiates CHO when attempting recovery after a failure</w:t>
      </w:r>
      <w:r w:rsidR="004232C8" w:rsidRPr="004232C8">
        <w:rPr>
          <w:rFonts w:ascii="Arial" w:hAnsi="Arial" w:cs="Arial"/>
        </w:rPr>
        <w:t xml:space="preserve">. </w:t>
      </w:r>
      <w:r w:rsidR="004232C8">
        <w:rPr>
          <w:rFonts w:ascii="Arial" w:hAnsi="Arial" w:cs="Arial"/>
        </w:rPr>
        <w:t>It is however</w:t>
      </w:r>
      <w:r w:rsidR="004232C8" w:rsidRPr="004232C8">
        <w:rPr>
          <w:rFonts w:ascii="Arial" w:hAnsi="Arial" w:cs="Arial"/>
        </w:rPr>
        <w:t xml:space="preserve"> not </w:t>
      </w:r>
      <w:r w:rsidR="004232C8">
        <w:rPr>
          <w:rFonts w:ascii="Arial" w:hAnsi="Arial" w:cs="Arial"/>
        </w:rPr>
        <w:t xml:space="preserve">entirely </w:t>
      </w:r>
      <w:r w:rsidR="004232C8" w:rsidRPr="004232C8">
        <w:rPr>
          <w:rFonts w:ascii="Arial" w:hAnsi="Arial" w:cs="Arial"/>
        </w:rPr>
        <w:t>impossible</w:t>
      </w:r>
      <w:r w:rsidR="004232C8">
        <w:rPr>
          <w:rFonts w:ascii="Arial" w:hAnsi="Arial" w:cs="Arial"/>
        </w:rPr>
        <w:t xml:space="preserve"> that</w:t>
      </w:r>
      <w:r w:rsidR="004232C8" w:rsidRPr="004232C8">
        <w:rPr>
          <w:rFonts w:ascii="Arial" w:hAnsi="Arial" w:cs="Arial"/>
        </w:rPr>
        <w:t xml:space="preserve"> conditions are met upon </w:t>
      </w:r>
      <w:r w:rsidR="004232C8">
        <w:rPr>
          <w:rFonts w:ascii="Arial" w:hAnsi="Arial" w:cs="Arial"/>
        </w:rPr>
        <w:t xml:space="preserve">a </w:t>
      </w:r>
      <w:r w:rsidR="004232C8" w:rsidRPr="004232C8">
        <w:rPr>
          <w:rFonts w:ascii="Arial" w:hAnsi="Arial" w:cs="Arial"/>
        </w:rPr>
        <w:t>recovery attempt</w:t>
      </w:r>
      <w:r w:rsidR="004232C8">
        <w:rPr>
          <w:rFonts w:ascii="Arial" w:hAnsi="Arial" w:cs="Arial"/>
        </w:rPr>
        <w:t>. However, give</w:t>
      </w:r>
      <w:r w:rsidR="00480CA3">
        <w:rPr>
          <w:rFonts w:ascii="Arial" w:hAnsi="Arial" w:cs="Arial"/>
        </w:rPr>
        <w:t>n the</w:t>
      </w:r>
      <w:r w:rsidR="004232C8">
        <w:rPr>
          <w:rFonts w:ascii="Arial" w:hAnsi="Arial" w:cs="Arial"/>
        </w:rPr>
        <w:t xml:space="preserve"> large overlap a separate flag </w:t>
      </w:r>
      <w:r w:rsidR="00480CA3">
        <w:rPr>
          <w:rFonts w:ascii="Arial" w:hAnsi="Arial" w:cs="Arial"/>
        </w:rPr>
        <w:t>to indicate recovery attempt seems not useful</w:t>
      </w:r>
    </w:p>
    <w:p w14:paraId="0EB33E4E" w14:textId="3E24BDD7" w:rsidR="004232C8" w:rsidRPr="004232C8" w:rsidRDefault="004232C8" w:rsidP="00162563">
      <w:pPr>
        <w:rPr>
          <w:rFonts w:ascii="Arial" w:hAnsi="Arial" w:cs="Arial"/>
          <w:sz w:val="20"/>
          <w:szCs w:val="20"/>
        </w:rPr>
      </w:pPr>
      <w:r w:rsidRPr="004232C8">
        <w:rPr>
          <w:rFonts w:ascii="Arial" w:hAnsi="Arial" w:cs="Arial"/>
          <w:sz w:val="20"/>
          <w:szCs w:val="20"/>
        </w:rPr>
        <w:t>Hence we propose:</w:t>
      </w:r>
    </w:p>
    <w:p w14:paraId="0D69F97A" w14:textId="3A8AD35B" w:rsidR="004232C8" w:rsidRDefault="004232C8" w:rsidP="004232C8">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 xml:space="preserve">Introduce a single flag indicating whether all CHO conditions were met. Do not introduce </w:t>
      </w:r>
      <w:r w:rsidR="00480CA3">
        <w:rPr>
          <w:rFonts w:ascii="Arial" w:hAnsi="Arial" w:cs="Arial"/>
          <w:b/>
          <w:sz w:val="20"/>
          <w:lang w:eastAsia="ko-KR"/>
        </w:rPr>
        <w:t xml:space="preserve">a </w:t>
      </w:r>
      <w:proofErr w:type="spellStart"/>
      <w:r>
        <w:rPr>
          <w:rFonts w:ascii="Arial" w:hAnsi="Arial" w:cs="Arial"/>
          <w:b/>
          <w:sz w:val="20"/>
          <w:lang w:eastAsia="ko-KR"/>
        </w:rPr>
        <w:t>seperage</w:t>
      </w:r>
      <w:proofErr w:type="spellEnd"/>
      <w:r>
        <w:rPr>
          <w:rFonts w:ascii="Arial" w:hAnsi="Arial" w:cs="Arial"/>
          <w:b/>
          <w:sz w:val="20"/>
          <w:lang w:eastAsia="ko-KR"/>
        </w:rPr>
        <w:t xml:space="preserve"> flag indicating whether UE </w:t>
      </w:r>
      <w:r w:rsidRPr="004232C8">
        <w:rPr>
          <w:rFonts w:ascii="Arial" w:hAnsi="Arial" w:cs="Arial"/>
          <w:b/>
          <w:sz w:val="20"/>
          <w:lang w:eastAsia="ko-KR"/>
        </w:rPr>
        <w:t>attempted recovery</w:t>
      </w:r>
      <w:r>
        <w:rPr>
          <w:rFonts w:ascii="Arial" w:hAnsi="Arial" w:cs="Arial"/>
          <w:b/>
          <w:sz w:val="20"/>
          <w:lang w:eastAsia="ko-KR"/>
        </w:rPr>
        <w:t xml:space="preserve"> (given large overlap)</w:t>
      </w:r>
    </w:p>
    <w:p w14:paraId="35946735" w14:textId="77777777" w:rsidR="004232C8" w:rsidRDefault="004232C8" w:rsidP="004232C8">
      <w:pPr>
        <w:rPr>
          <w:rFonts w:ascii="Arial" w:hAnsi="Arial" w:cs="Arial"/>
          <w:sz w:val="20"/>
          <w:szCs w:val="20"/>
        </w:rPr>
      </w:pPr>
    </w:p>
    <w:p w14:paraId="0FD2F091" w14:textId="4D5D02CB" w:rsidR="00480CA3" w:rsidRDefault="00480CA3" w:rsidP="00480CA3">
      <w:pPr>
        <w:rPr>
          <w:rFonts w:ascii="Arial" w:hAnsi="Arial" w:cs="Arial"/>
          <w:sz w:val="20"/>
          <w:szCs w:val="20"/>
        </w:rPr>
      </w:pPr>
      <w:r>
        <w:rPr>
          <w:rFonts w:ascii="Arial" w:hAnsi="Arial" w:cs="Arial"/>
          <w:sz w:val="20"/>
          <w:szCs w:val="20"/>
        </w:rPr>
        <w:t xml:space="preserve">RAN2 made </w:t>
      </w:r>
      <w:r w:rsidR="00084ED3">
        <w:rPr>
          <w:rFonts w:ascii="Arial" w:hAnsi="Arial" w:cs="Arial"/>
          <w:sz w:val="20"/>
          <w:szCs w:val="20"/>
        </w:rPr>
        <w:t>the following related</w:t>
      </w:r>
      <w:r>
        <w:rPr>
          <w:rFonts w:ascii="Arial" w:hAnsi="Arial" w:cs="Arial"/>
          <w:sz w:val="20"/>
          <w:szCs w:val="20"/>
        </w:rPr>
        <w:t xml:space="preserve"> agreements during </w:t>
      </w:r>
      <w:r w:rsidRPr="003A5D74">
        <w:rPr>
          <w:rFonts w:ascii="Arial" w:hAnsi="Arial" w:cs="Arial"/>
          <w:sz w:val="20"/>
          <w:szCs w:val="20"/>
        </w:rPr>
        <w:t>R2#113bis</w:t>
      </w:r>
      <w:r>
        <w:rPr>
          <w:rFonts w:ascii="Arial" w:hAnsi="Arial" w:cs="Arial"/>
          <w:sz w:val="20"/>
          <w:szCs w:val="20"/>
        </w:rPr>
        <w:t>, see below.</w:t>
      </w:r>
    </w:p>
    <w:p w14:paraId="2A63AECA" w14:textId="77777777" w:rsidR="00480CA3" w:rsidRDefault="00480CA3" w:rsidP="00480CA3">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0CF7583A" wp14:editId="08005761">
                <wp:extent cx="6642201" cy="1403985"/>
                <wp:effectExtent l="0" t="0" r="25400" b="228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5AA0DFA9" w14:textId="77777777" w:rsidR="00C11E49" w:rsidRPr="00505A40" w:rsidRDefault="00C11E49" w:rsidP="00480CA3">
                            <w:pPr>
                              <w:rPr>
                                <w:rFonts w:ascii="Arial" w:hAnsi="Arial" w:cs="Arial"/>
                                <w:sz w:val="20"/>
                                <w:szCs w:val="20"/>
                              </w:rPr>
                            </w:pPr>
                            <w:r w:rsidRPr="00505A40">
                              <w:rPr>
                                <w:rFonts w:ascii="Arial" w:hAnsi="Arial" w:cs="Arial"/>
                                <w:b/>
                                <w:sz w:val="20"/>
                                <w:szCs w:val="20"/>
                              </w:rPr>
                              <w:t>HOS.3</w:t>
                            </w:r>
                            <w:r>
                              <w:rPr>
                                <w:rFonts w:ascii="Arial" w:hAnsi="Arial" w:cs="Arial"/>
                                <w:sz w:val="20"/>
                                <w:szCs w:val="20"/>
                              </w:rPr>
                              <w:t xml:space="preserve">: </w:t>
                            </w:r>
                            <w:r w:rsidRPr="00505A40">
                              <w:rPr>
                                <w:rFonts w:ascii="Arial" w:hAnsi="Arial" w:cs="Arial"/>
                                <w:sz w:val="20"/>
                                <w:szCs w:val="20"/>
                              </w:rPr>
                              <w:t>The following radio related measurements are as part of the successful HO report:</w:t>
                            </w:r>
                          </w:p>
                          <w:p w14:paraId="68B13507" w14:textId="77777777" w:rsidR="00C11E49" w:rsidRPr="00505A40" w:rsidRDefault="00C11E49" w:rsidP="00480CA3">
                            <w:pPr>
                              <w:rPr>
                                <w:rFonts w:ascii="Arial" w:hAnsi="Arial" w:cs="Arial"/>
                                <w:sz w:val="20"/>
                                <w:szCs w:val="20"/>
                              </w:rPr>
                            </w:pPr>
                            <w:r w:rsidRPr="00505A40">
                              <w:rPr>
                                <w:rFonts w:ascii="Arial" w:hAnsi="Arial" w:cs="Arial"/>
                                <w:sz w:val="20"/>
                                <w:szCs w:val="20"/>
                              </w:rPr>
                              <w:t>a.</w:t>
                            </w:r>
                            <w:r w:rsidRPr="00505A40">
                              <w:rPr>
                                <w:rFonts w:ascii="Arial" w:hAnsi="Arial" w:cs="Arial"/>
                                <w:sz w:val="20"/>
                                <w:szCs w:val="20"/>
                              </w:rPr>
                              <w:tab/>
                              <w:t xml:space="preserve">Latest radio measurement results of the candidate target cells in the case of conditional HO. </w:t>
                            </w:r>
                            <w:r w:rsidRPr="00480CA3">
                              <w:rPr>
                                <w:rFonts w:ascii="Arial" w:hAnsi="Arial" w:cs="Arial"/>
                                <w:sz w:val="20"/>
                                <w:szCs w:val="20"/>
                                <w:highlight w:val="yellow"/>
                              </w:rPr>
                              <w:t>FFS</w:t>
                            </w:r>
                            <w:r w:rsidRPr="00505A40">
                              <w:rPr>
                                <w:rFonts w:ascii="Arial" w:hAnsi="Arial" w:cs="Arial"/>
                                <w:sz w:val="20"/>
                                <w:szCs w:val="20"/>
                              </w:rPr>
                              <w:t xml:space="preserve"> best cell(s) should be included in.</w:t>
                            </w:r>
                          </w:p>
                          <w:p w14:paraId="479EB14F" w14:textId="714C3730" w:rsidR="00C11E49" w:rsidRPr="003A5D74" w:rsidRDefault="00C11E49" w:rsidP="00480CA3">
                            <w:pPr>
                              <w:rPr>
                                <w:rFonts w:ascii="Arial" w:hAnsi="Arial" w:cs="Arial"/>
                                <w:sz w:val="20"/>
                                <w:szCs w:val="20"/>
                              </w:rPr>
                            </w:pPr>
                            <w:r w:rsidRPr="00505A40">
                              <w:rPr>
                                <w:rFonts w:ascii="Arial" w:hAnsi="Arial" w:cs="Arial"/>
                                <w:sz w:val="20"/>
                                <w:szCs w:val="20"/>
                              </w:rPr>
                              <w:t>b.</w:t>
                            </w:r>
                            <w:r w:rsidRPr="00505A40">
                              <w:rPr>
                                <w:rFonts w:ascii="Arial" w:hAnsi="Arial" w:cs="Arial"/>
                                <w:sz w:val="20"/>
                                <w:szCs w:val="20"/>
                              </w:rPr>
                              <w:tab/>
                              <w:t>Flag to indicate RLF issues in source cell during DAPS HO</w:t>
                            </w:r>
                          </w:p>
                        </w:txbxContent>
                      </wps:txbx>
                      <wps:bodyPr rot="0" vert="horz" wrap="square" lIns="91440" tIns="45720" rIns="91440" bIns="45720" anchor="t" anchorCtr="0">
                        <a:spAutoFit/>
                      </wps:bodyPr>
                    </wps:wsp>
                  </a:graphicData>
                </a:graphic>
              </wp:inline>
            </w:drawing>
          </mc:Choice>
          <mc:Fallback>
            <w:pict>
              <v:shape id="Text Box 5" o:spid="_x0000_s1028"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MB/JgIAAEwEAAAOAAAAZHJzL2Uyb0RvYy54bWysVNuO0zAQfUfiHyy/06ShLW3UdLV0KUJa&#10;LtIuHzBxnMbCN2y3yfL1jJ22VAu8IPJgeTzj4zNnZrK+GZQkR+68MLqi00lOCdfMNELvK/r1cfdq&#10;SYkPoBuQRvOKPnFPbzYvX6x7W/LCdEY23BEE0b7sbUW7EGyZZZ51XIGfGMs1OlvjFAQ03T5rHPSI&#10;rmRW5Pki641rrDOMe4+nd6OTbhJ+23IWPret54HIiiK3kFaX1jqu2WYN5d6B7QQ70YB/YKFAaHz0&#10;AnUHAcjBid+glGDOeNOGCTMqM20rGE85YDbT/Fk2Dx1YnnJBcby9yOT/Hyz7dPziiGgqOqdEg8IS&#10;PfIhkLdmIPOoTm99iUEPFsPCgMdY5ZSpt/eGffNEm20Hes9vnTN9x6FBdtN4M7u6OuL4CFL3H02D&#10;z8AhmAQ0tE5F6VAMguhYpadLZSIVhoeLxaxAgShh6JvO8terZWKXQXm+bp0P77lRJG4q6rD0CR6O&#10;9z5EOlCeQ+Jr3kjR7ISUyXD7eisdOQK2yS59KYNnYVKTvqKreTEfFfgrRJ6+P0EoEbDfpVAVXV6C&#10;oIy6vdNN6sYAQo57pCz1Scio3ahiGOohVaw416c2zRMq68zY3jiOuOmM+0FJj61dUf/9AI5TIj9o&#10;rM5qOpvFWUjGbP6mQMNde+prD2iGUBUNlIzbbUjzk3Szt1jFnUj6xnKPTE6UsWWT7KfxijNxbaeo&#10;Xz+BzU8AAAD//wMAUEsDBBQABgAIAAAAIQBM+Njn3AAAAAYBAAAPAAAAZHJzL2Rvd25yZXYueG1s&#10;TI/BbsIwEETvlfgHa5F6K06iFqE0DkIgzqUUCfXm2EscEa/T2ITQr6/ppb2MNJrVzNtiOdqWDdj7&#10;xpGAdJYAQ1JON1QLOHxsnxbAfJCkZesIBdzQw7KcPBQy1+5K7zjsQ81iCflcCjAhdDnnXhm00s9c&#10;hxSzk+utDNH2Nde9vMZy2/IsSebcyobigpEdrg2q8/5iBfjN7qtTp111Nvr2/bYZXtRx+ynE43Rc&#10;vQILOIa/Y7jjR3QoI1PlLqQ9awXER8Kv3rPkeR59JSDL0hR4WfD/+OUPAAAA//8DAFBLAQItABQA&#10;BgAIAAAAIQC2gziS/gAAAOEBAAATAAAAAAAAAAAAAAAAAAAAAABbQ29udGVudF9UeXBlc10ueG1s&#10;UEsBAi0AFAAGAAgAAAAhADj9If/WAAAAlAEAAAsAAAAAAAAAAAAAAAAALwEAAF9yZWxzLy5yZWxz&#10;UEsBAi0AFAAGAAgAAAAhAG5wwH8mAgAATAQAAA4AAAAAAAAAAAAAAAAALgIAAGRycy9lMm9Eb2Mu&#10;eG1sUEsBAi0AFAAGAAgAAAAhAEz42OfcAAAABgEAAA8AAAAAAAAAAAAAAAAAgAQAAGRycy9kb3du&#10;cmV2LnhtbFBLBQYAAAAABAAEAPMAAACJBQAAAAA=&#10;">
                <v:textbox style="mso-fit-shape-to-text:t">
                  <w:txbxContent>
                    <w:p w14:paraId="5AA0DFA9" w14:textId="77777777" w:rsidR="00C11E49" w:rsidRPr="00505A40" w:rsidRDefault="00C11E49" w:rsidP="00480CA3">
                      <w:pPr>
                        <w:rPr>
                          <w:rFonts w:ascii="Arial" w:hAnsi="Arial" w:cs="Arial"/>
                          <w:sz w:val="20"/>
                          <w:szCs w:val="20"/>
                        </w:rPr>
                      </w:pPr>
                      <w:r w:rsidRPr="00505A40">
                        <w:rPr>
                          <w:rFonts w:ascii="Arial" w:hAnsi="Arial" w:cs="Arial"/>
                          <w:b/>
                          <w:sz w:val="20"/>
                          <w:szCs w:val="20"/>
                        </w:rPr>
                        <w:t>HOS.3</w:t>
                      </w:r>
                      <w:r>
                        <w:rPr>
                          <w:rFonts w:ascii="Arial" w:hAnsi="Arial" w:cs="Arial"/>
                          <w:sz w:val="20"/>
                          <w:szCs w:val="20"/>
                        </w:rPr>
                        <w:t xml:space="preserve">: </w:t>
                      </w:r>
                      <w:r w:rsidRPr="00505A40">
                        <w:rPr>
                          <w:rFonts w:ascii="Arial" w:hAnsi="Arial" w:cs="Arial"/>
                          <w:sz w:val="20"/>
                          <w:szCs w:val="20"/>
                        </w:rPr>
                        <w:t>The following radio related measurements are as part of the successful HO report:</w:t>
                      </w:r>
                    </w:p>
                    <w:p w14:paraId="68B13507" w14:textId="77777777" w:rsidR="00C11E49" w:rsidRPr="00505A40" w:rsidRDefault="00C11E49" w:rsidP="00480CA3">
                      <w:pPr>
                        <w:rPr>
                          <w:rFonts w:ascii="Arial" w:hAnsi="Arial" w:cs="Arial"/>
                          <w:sz w:val="20"/>
                          <w:szCs w:val="20"/>
                        </w:rPr>
                      </w:pPr>
                      <w:r w:rsidRPr="00505A40">
                        <w:rPr>
                          <w:rFonts w:ascii="Arial" w:hAnsi="Arial" w:cs="Arial"/>
                          <w:sz w:val="20"/>
                          <w:szCs w:val="20"/>
                        </w:rPr>
                        <w:t>a.</w:t>
                      </w:r>
                      <w:r w:rsidRPr="00505A40">
                        <w:rPr>
                          <w:rFonts w:ascii="Arial" w:hAnsi="Arial" w:cs="Arial"/>
                          <w:sz w:val="20"/>
                          <w:szCs w:val="20"/>
                        </w:rPr>
                        <w:tab/>
                        <w:t xml:space="preserve">Latest radio measurement results of the candidate target cells in the case of conditional HO. </w:t>
                      </w:r>
                      <w:r w:rsidRPr="00480CA3">
                        <w:rPr>
                          <w:rFonts w:ascii="Arial" w:hAnsi="Arial" w:cs="Arial"/>
                          <w:sz w:val="20"/>
                          <w:szCs w:val="20"/>
                          <w:highlight w:val="yellow"/>
                        </w:rPr>
                        <w:t>FFS</w:t>
                      </w:r>
                      <w:r w:rsidRPr="00505A40">
                        <w:rPr>
                          <w:rFonts w:ascii="Arial" w:hAnsi="Arial" w:cs="Arial"/>
                          <w:sz w:val="20"/>
                          <w:szCs w:val="20"/>
                        </w:rPr>
                        <w:t xml:space="preserve"> best cell(s) should be included in.</w:t>
                      </w:r>
                    </w:p>
                    <w:p w14:paraId="479EB14F" w14:textId="714C3730" w:rsidR="00C11E49" w:rsidRPr="003A5D74" w:rsidRDefault="00C11E49" w:rsidP="00480CA3">
                      <w:pPr>
                        <w:rPr>
                          <w:rFonts w:ascii="Arial" w:hAnsi="Arial" w:cs="Arial"/>
                          <w:sz w:val="20"/>
                          <w:szCs w:val="20"/>
                        </w:rPr>
                      </w:pPr>
                      <w:r w:rsidRPr="00505A40">
                        <w:rPr>
                          <w:rFonts w:ascii="Arial" w:hAnsi="Arial" w:cs="Arial"/>
                          <w:sz w:val="20"/>
                          <w:szCs w:val="20"/>
                        </w:rPr>
                        <w:t>b.</w:t>
                      </w:r>
                      <w:r w:rsidRPr="00505A40">
                        <w:rPr>
                          <w:rFonts w:ascii="Arial" w:hAnsi="Arial" w:cs="Arial"/>
                          <w:sz w:val="20"/>
                          <w:szCs w:val="20"/>
                        </w:rPr>
                        <w:tab/>
                        <w:t>Flag to indicate RLF issues in source cell during DAPS HO</w:t>
                      </w:r>
                    </w:p>
                  </w:txbxContent>
                </v:textbox>
                <w10:anchorlock/>
              </v:shape>
            </w:pict>
          </mc:Fallback>
        </mc:AlternateContent>
      </w:r>
    </w:p>
    <w:p w14:paraId="4D353321" w14:textId="77777777" w:rsidR="00480CA3" w:rsidRDefault="00480CA3" w:rsidP="00480CA3">
      <w:pPr>
        <w:rPr>
          <w:rFonts w:ascii="Arial" w:hAnsi="Arial" w:cs="Arial"/>
          <w:sz w:val="20"/>
          <w:szCs w:val="20"/>
        </w:rPr>
      </w:pPr>
    </w:p>
    <w:p w14:paraId="796CCDCC" w14:textId="77777777" w:rsidR="00480CA3" w:rsidRDefault="00480CA3" w:rsidP="00162563">
      <w:pPr>
        <w:rPr>
          <w:rFonts w:ascii="Arial" w:hAnsi="Arial" w:cs="Arial"/>
          <w:sz w:val="20"/>
          <w:szCs w:val="20"/>
        </w:rPr>
      </w:pPr>
      <w:r>
        <w:rPr>
          <w:rFonts w:ascii="Arial" w:hAnsi="Arial" w:cs="Arial"/>
          <w:sz w:val="20"/>
          <w:szCs w:val="20"/>
        </w:rPr>
        <w:lastRenderedPageBreak/>
        <w:t xml:space="preserve">Regarding measurement results, we think it is more useful for UE to report results of good </w:t>
      </w:r>
      <w:proofErr w:type="spellStart"/>
      <w:r>
        <w:rPr>
          <w:rFonts w:ascii="Arial" w:hAnsi="Arial" w:cs="Arial"/>
          <w:sz w:val="20"/>
          <w:szCs w:val="20"/>
        </w:rPr>
        <w:t>neighbouring</w:t>
      </w:r>
      <w:proofErr w:type="spellEnd"/>
      <w:r>
        <w:rPr>
          <w:rFonts w:ascii="Arial" w:hAnsi="Arial" w:cs="Arial"/>
          <w:sz w:val="20"/>
          <w:szCs w:val="20"/>
        </w:rPr>
        <w:t xml:space="preserve"> cells than to report results of poor CHO candidates for following reasons:</w:t>
      </w:r>
    </w:p>
    <w:p w14:paraId="67884CE9" w14:textId="77777777" w:rsidR="00480CA3" w:rsidRPr="00480CA3" w:rsidRDefault="00480CA3" w:rsidP="00480CA3">
      <w:pPr>
        <w:pStyle w:val="ListParagraph"/>
        <w:numPr>
          <w:ilvl w:val="0"/>
          <w:numId w:val="18"/>
        </w:numPr>
        <w:rPr>
          <w:rFonts w:ascii="Arial" w:hAnsi="Arial" w:cs="Arial"/>
        </w:rPr>
      </w:pPr>
      <w:r w:rsidRPr="00480CA3">
        <w:rPr>
          <w:rFonts w:ascii="Arial" w:hAnsi="Arial" w:cs="Arial"/>
        </w:rPr>
        <w:t>It is sufficient for network to know a CHO candidate is poor i.e. no real benefit to know further details</w:t>
      </w:r>
    </w:p>
    <w:p w14:paraId="24C02007" w14:textId="77777777" w:rsidR="00480CA3" w:rsidRPr="00480CA3" w:rsidRDefault="00480CA3" w:rsidP="00480CA3">
      <w:pPr>
        <w:pStyle w:val="ListParagraph"/>
        <w:numPr>
          <w:ilvl w:val="0"/>
          <w:numId w:val="18"/>
        </w:numPr>
        <w:rPr>
          <w:rFonts w:ascii="Arial" w:hAnsi="Arial" w:cs="Arial"/>
        </w:rPr>
      </w:pPr>
      <w:r w:rsidRPr="00480CA3">
        <w:rPr>
          <w:rFonts w:ascii="Arial" w:hAnsi="Arial" w:cs="Arial"/>
        </w:rPr>
        <w:t>If is beneficial to know results of good neighbours, as these may indicate network has configured the wrong cells as CHO candidate</w:t>
      </w:r>
    </w:p>
    <w:p w14:paraId="2EAC2DF3" w14:textId="77777777" w:rsidR="00480CA3" w:rsidRDefault="00480CA3" w:rsidP="00162563">
      <w:pPr>
        <w:rPr>
          <w:rFonts w:ascii="Arial" w:hAnsi="Arial" w:cs="Arial"/>
          <w:sz w:val="20"/>
          <w:szCs w:val="20"/>
        </w:rPr>
      </w:pPr>
      <w:r>
        <w:rPr>
          <w:rFonts w:ascii="Arial" w:hAnsi="Arial" w:cs="Arial"/>
          <w:sz w:val="20"/>
          <w:szCs w:val="20"/>
        </w:rPr>
        <w:t>Hence we propose:</w:t>
      </w:r>
    </w:p>
    <w:p w14:paraId="5DED9A5A" w14:textId="1BDCABA2" w:rsidR="00480CA3" w:rsidRDefault="00480CA3" w:rsidP="00480CA3">
      <w:pPr>
        <w:spacing w:after="60"/>
        <w:ind w:left="1426" w:hanging="1426"/>
        <w:rPr>
          <w:rFonts w:ascii="Arial" w:hAnsi="Arial" w:cs="Arial"/>
          <w:b/>
          <w:sz w:val="20"/>
          <w:lang w:eastAsia="ko-KR"/>
        </w:rPr>
      </w:pPr>
      <w:r>
        <w:rPr>
          <w:rFonts w:ascii="Arial" w:hAnsi="Arial" w:cs="Arial"/>
          <w:b/>
          <w:sz w:val="20"/>
          <w:lang w:eastAsia="ko-KR"/>
        </w:rPr>
        <w:t>Proposal 4</w:t>
      </w:r>
      <w:r>
        <w:rPr>
          <w:rFonts w:ascii="Arial" w:hAnsi="Arial" w:cs="Arial"/>
          <w:b/>
          <w:sz w:val="20"/>
          <w:lang w:eastAsia="ko-KR"/>
        </w:rPr>
        <w:tab/>
      </w:r>
      <w:proofErr w:type="spellStart"/>
      <w:r>
        <w:rPr>
          <w:rFonts w:ascii="Arial" w:hAnsi="Arial" w:cs="Arial"/>
          <w:b/>
          <w:sz w:val="20"/>
          <w:lang w:eastAsia="ko-KR"/>
        </w:rPr>
        <w:t>Succesful</w:t>
      </w:r>
      <w:proofErr w:type="spellEnd"/>
      <w:r>
        <w:rPr>
          <w:rFonts w:ascii="Arial" w:hAnsi="Arial" w:cs="Arial"/>
          <w:b/>
          <w:sz w:val="20"/>
          <w:lang w:eastAsia="ko-KR"/>
        </w:rPr>
        <w:t xml:space="preserve"> HO report includes results of best </w:t>
      </w:r>
      <w:proofErr w:type="spellStart"/>
      <w:r>
        <w:rPr>
          <w:rFonts w:ascii="Arial" w:hAnsi="Arial" w:cs="Arial"/>
          <w:b/>
          <w:sz w:val="20"/>
          <w:lang w:eastAsia="ko-KR"/>
        </w:rPr>
        <w:t>neighbouring</w:t>
      </w:r>
      <w:proofErr w:type="spellEnd"/>
      <w:r>
        <w:rPr>
          <w:rFonts w:ascii="Arial" w:hAnsi="Arial" w:cs="Arial"/>
          <w:b/>
          <w:sz w:val="20"/>
          <w:lang w:eastAsia="ko-KR"/>
        </w:rPr>
        <w:t xml:space="preserve"> cells (alike in case of HO failure)</w:t>
      </w:r>
    </w:p>
    <w:p w14:paraId="578A6574" w14:textId="77777777" w:rsidR="00162563" w:rsidRDefault="00162563" w:rsidP="00162563">
      <w:pPr>
        <w:rPr>
          <w:rFonts w:ascii="Arial" w:hAnsi="Arial" w:cs="Arial"/>
          <w:b/>
          <w:sz w:val="20"/>
          <w:szCs w:val="20"/>
        </w:rPr>
      </w:pPr>
    </w:p>
    <w:p w14:paraId="534B740F" w14:textId="0F58825F" w:rsidR="00266699" w:rsidRDefault="00162563" w:rsidP="00E61D7B">
      <w:pPr>
        <w:pStyle w:val="Heading2"/>
        <w:ind w:left="576"/>
        <w:rPr>
          <w:lang w:eastAsia="ko-KR"/>
        </w:rPr>
      </w:pPr>
      <w:r>
        <w:rPr>
          <w:lang w:eastAsia="ko-KR"/>
        </w:rPr>
        <w:t>How to support agreements in stage 3, including multiple reports</w:t>
      </w:r>
    </w:p>
    <w:p w14:paraId="2A0D0DD6" w14:textId="14279BED" w:rsidR="0093458B" w:rsidRDefault="0093458B" w:rsidP="0093458B">
      <w:pPr>
        <w:pStyle w:val="Heading3"/>
        <w:rPr>
          <w:lang w:eastAsia="ko-KR"/>
        </w:rPr>
      </w:pPr>
      <w:r>
        <w:rPr>
          <w:lang w:eastAsia="ko-KR"/>
        </w:rPr>
        <w:t>Review of previous agreements</w:t>
      </w:r>
    </w:p>
    <w:p w14:paraId="68DF0BF6" w14:textId="77777777" w:rsidR="00162563" w:rsidRPr="00C75984" w:rsidRDefault="00162563" w:rsidP="00162563">
      <w:pPr>
        <w:rPr>
          <w:rFonts w:ascii="Arial" w:hAnsi="Arial" w:cs="Arial"/>
          <w:sz w:val="20"/>
          <w:szCs w:val="20"/>
        </w:rPr>
      </w:pPr>
      <w:r w:rsidRPr="00C75984">
        <w:rPr>
          <w:rFonts w:ascii="Arial" w:hAnsi="Arial" w:cs="Arial"/>
          <w:sz w:val="20"/>
          <w:szCs w:val="20"/>
        </w:rPr>
        <w:t xml:space="preserve">In this section we summarise the information to signal and address aspects related to how to support this in stage 3 e.g. by re-use of existing fields, options to capture several agreements </w:t>
      </w:r>
      <w:proofErr w:type="spellStart"/>
      <w:r w:rsidRPr="00C75984">
        <w:rPr>
          <w:rFonts w:ascii="Arial" w:hAnsi="Arial" w:cs="Arial"/>
          <w:sz w:val="20"/>
          <w:szCs w:val="20"/>
        </w:rPr>
        <w:t>bu</w:t>
      </w:r>
      <w:proofErr w:type="spellEnd"/>
      <w:r w:rsidRPr="00C75984">
        <w:rPr>
          <w:rFonts w:ascii="Arial" w:hAnsi="Arial" w:cs="Arial"/>
          <w:sz w:val="20"/>
          <w:szCs w:val="20"/>
        </w:rPr>
        <w:t xml:space="preserve"> single new field, use of multiple reports e.g. entry per individual event.</w:t>
      </w:r>
    </w:p>
    <w:p w14:paraId="547D4670" w14:textId="77777777" w:rsidR="00A139D4" w:rsidRDefault="00A139D4" w:rsidP="00162563">
      <w:pPr>
        <w:rPr>
          <w:lang w:val="en-GB" w:eastAsia="ko-KR"/>
        </w:rPr>
      </w:pPr>
    </w:p>
    <w:p w14:paraId="0BA62204" w14:textId="28AF76FB" w:rsidR="00A139D4" w:rsidRPr="002415D5" w:rsidRDefault="00A139D4" w:rsidP="00162563">
      <w:pPr>
        <w:rPr>
          <w:u w:val="single"/>
          <w:lang w:val="en-GB" w:eastAsia="ko-KR"/>
        </w:rPr>
      </w:pPr>
      <w:r w:rsidRPr="002415D5">
        <w:rPr>
          <w:u w:val="single"/>
          <w:lang w:val="en-GB" w:eastAsia="ko-KR"/>
        </w:rPr>
        <w:t>DAPS timers and successful DAPS HO (DAPS HOS)</w:t>
      </w:r>
    </w:p>
    <w:p w14:paraId="5F8942AF" w14:textId="77777777" w:rsidR="00A139D4" w:rsidRDefault="00A139D4" w:rsidP="00A139D4">
      <w:pPr>
        <w:rPr>
          <w:rFonts w:ascii="Arial" w:hAnsi="Arial" w:cs="Arial"/>
          <w:sz w:val="20"/>
          <w:szCs w:val="20"/>
        </w:rPr>
      </w:pPr>
      <w:r>
        <w:rPr>
          <w:rFonts w:ascii="Arial" w:hAnsi="Arial" w:cs="Arial"/>
          <w:sz w:val="20"/>
          <w:szCs w:val="20"/>
        </w:rPr>
        <w:t>For DAPS, RAN2 agreed the following regarding timers</w:t>
      </w:r>
    </w:p>
    <w:p w14:paraId="2FD01BF3" w14:textId="77777777" w:rsidR="00A139D4" w:rsidRDefault="00A139D4" w:rsidP="00A139D4">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57B55918" wp14:editId="6327DF15">
                <wp:extent cx="6642201" cy="1403985"/>
                <wp:effectExtent l="0" t="0" r="25400" b="228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6B4516D2" w14:textId="77777777" w:rsidR="00C11E49" w:rsidRPr="00C81E8D" w:rsidRDefault="00C11E49" w:rsidP="00A139D4">
                            <w:pPr>
                              <w:rPr>
                                <w:rFonts w:ascii="Arial" w:hAnsi="Arial" w:cs="Arial"/>
                                <w:sz w:val="20"/>
                                <w:szCs w:val="20"/>
                              </w:rPr>
                            </w:pPr>
                            <w:r w:rsidRPr="00C81E8D">
                              <w:rPr>
                                <w:rFonts w:ascii="Arial" w:hAnsi="Arial" w:cs="Arial"/>
                                <w:b/>
                                <w:sz w:val="20"/>
                                <w:szCs w:val="20"/>
                              </w:rPr>
                              <w:t>DAPS.2</w:t>
                            </w:r>
                            <w:r>
                              <w:rPr>
                                <w:rFonts w:ascii="Arial" w:hAnsi="Arial" w:cs="Arial"/>
                                <w:sz w:val="20"/>
                                <w:szCs w:val="20"/>
                              </w:rPr>
                              <w:t xml:space="preserve">: </w:t>
                            </w:r>
                            <w:r w:rsidRPr="00C81E8D">
                              <w:rPr>
                                <w:rFonts w:ascii="Arial" w:hAnsi="Arial" w:cs="Arial"/>
                                <w:sz w:val="20"/>
                                <w:szCs w:val="20"/>
                              </w:rPr>
                              <w:t>RAN2 to agree the intention of the following timers:</w:t>
                            </w:r>
                          </w:p>
                          <w:p w14:paraId="548963D5" w14:textId="77777777" w:rsidR="00C11E49" w:rsidRPr="00C81E8D" w:rsidRDefault="00C11E49" w:rsidP="00A139D4">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Time elapsed since DAPS HO execution until RLF occurs in source cell before fallback</w:t>
                            </w:r>
                          </w:p>
                          <w:p w14:paraId="35C7D1A6" w14:textId="77777777" w:rsidR="00C11E49" w:rsidRPr="00C81E8D" w:rsidRDefault="00C11E49" w:rsidP="00A139D4">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t>Time elapsed since DAPS HO execution until RLF occurs in source cell after fallback</w:t>
                            </w:r>
                          </w:p>
                          <w:p w14:paraId="4DC29D07" w14:textId="77777777" w:rsidR="00C11E49" w:rsidRPr="00C81E8D" w:rsidRDefault="00C11E49" w:rsidP="00A139D4">
                            <w:pPr>
                              <w:rPr>
                                <w:rFonts w:ascii="Arial" w:hAnsi="Arial" w:cs="Arial"/>
                                <w:sz w:val="20"/>
                                <w:szCs w:val="20"/>
                              </w:rPr>
                            </w:pPr>
                            <w:r w:rsidRPr="00C81E8D">
                              <w:rPr>
                                <w:rFonts w:ascii="Arial" w:hAnsi="Arial" w:cs="Arial"/>
                                <w:sz w:val="20"/>
                                <w:szCs w:val="20"/>
                              </w:rPr>
                              <w:t>c.</w:t>
                            </w:r>
                            <w:r w:rsidRPr="00C81E8D">
                              <w:rPr>
                                <w:rFonts w:ascii="Arial" w:hAnsi="Arial" w:cs="Arial"/>
                                <w:sz w:val="20"/>
                                <w:szCs w:val="20"/>
                              </w:rPr>
                              <w:tab/>
                              <w:t>The elapsed time between the execution of DAPS and RLF in target cell</w:t>
                            </w:r>
                          </w:p>
                          <w:p w14:paraId="3E0EF993" w14:textId="77777777" w:rsidR="00C11E49" w:rsidRPr="003A5D74" w:rsidRDefault="00C11E49" w:rsidP="00A139D4">
                            <w:pPr>
                              <w:rPr>
                                <w:rFonts w:ascii="Arial" w:hAnsi="Arial" w:cs="Arial"/>
                                <w:sz w:val="20"/>
                                <w:szCs w:val="20"/>
                              </w:rPr>
                            </w:pPr>
                            <w:r w:rsidRPr="00C81E8D">
                              <w:rPr>
                                <w:rFonts w:ascii="Arial" w:hAnsi="Arial" w:cs="Arial"/>
                                <w:sz w:val="20"/>
                                <w:szCs w:val="20"/>
                              </w:rPr>
                              <w:t>FFS if for the above timers the existing timers can be reused.</w:t>
                            </w:r>
                          </w:p>
                        </w:txbxContent>
                      </wps:txbx>
                      <wps:bodyPr rot="0" vert="horz" wrap="square" lIns="91440" tIns="45720" rIns="91440" bIns="45720" anchor="t" anchorCtr="0">
                        <a:spAutoFit/>
                      </wps:bodyPr>
                    </wps:wsp>
                  </a:graphicData>
                </a:graphic>
              </wp:inline>
            </w:drawing>
          </mc:Choice>
          <mc:Fallback>
            <w:pict>
              <v:shape id="_x0000_s1029"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pTDJwIAAEwEAAAOAAAAZHJzL2Uyb0RvYy54bWysVNuO2yAQfa/Uf0C8N3aySZpYcVbbbFNV&#10;2l6k3X4AxjhGBYYCiZ1+fQeczVptn6r6ATHMcDhzZsab214rchLOSzAlnU5ySoThUEtzKOm3p/2b&#10;FSU+MFMzBUaU9Cw8vd2+frXpbCFm0IKqhSMIYnzR2ZK2IdgiyzxvhWZ+AlYYdDbgNAtoukNWO9Yh&#10;ulbZLM+XWQeutg648B5P7wcn3Sb8phE8fGkaLwJRJUVuIa0urVVcs+2GFQfHbCv5hQb7BxaaSYOP&#10;XqHuWWDk6OQfUFpyBx6aMOGgM2gayUXKAbOZ5r9l89gyK1IuKI63V5n8/4Pln09fHZE11o4SwzSW&#10;6En0gbyDnsyiOp31BQY9WgwLPR7HyJiptw/Av3tiYNcycxB3zkHXClYju2m8mY2uDjg+glTdJ6jx&#10;GXYMkID6xukIiGIQRMcqna+ViVQ4Hi6X8xkKRAlH33Se36xXi/QGK56vW+fDBwGaxE1JHZY+wbPT&#10;gw+RDiueQxJ9ULLeS6WS4Q7VTjlyYtgm+/Rd0P04TBnSlXS9mC0GBcY+P4bI0/c3CC0D9ruSuqSr&#10;axArom7vTZ26MTCphj1SVuYiZNRuUDH0VZ8qdhMfiCJXUJ9RWQdDe+M44qYF95OSDlu7pP7HkTlB&#10;ifposDrr6XweZyEZ88XbGRpu7KnGHmY4QpU0UDJsdyHNz9ADd1jFvUz6vjC5UMaWTbJfxivOxNhO&#10;US8/ge0vAAAA//8DAFBLAwQUAAYACAAAACEATPjY59wAAAAGAQAADwAAAGRycy9kb3ducmV2Lnht&#10;bEyPwW7CMBBE75X4B2uReitOohahNA5CIM6lFAn15thLHBGv09iE0K+v6aW9jDSa1czbYjnalg3Y&#10;+8aRgHSWAENSTjdUCzh8bJ8WwHyQpGXrCAXc0MOynDwUMtfuSu847EPNYgn5XAowIXQ5514ZtNLP&#10;XIcUs5PrrQzR9jXXvbzGctvyLEnm3MqG4oKRHa4NqvP+YgX4ze6rU6dddTb69v22GV7UcfspxON0&#10;XL0CCziGv2O440d0KCNT5S6kPWsFxEfCr96z5HkefSUgy9IUeFnw//jlDwAAAP//AwBQSwECLQAU&#10;AAYACAAAACEAtoM4kv4AAADhAQAAEwAAAAAAAAAAAAAAAAAAAAAAW0NvbnRlbnRfVHlwZXNdLnht&#10;bFBLAQItABQABgAIAAAAIQA4/SH/1gAAAJQBAAALAAAAAAAAAAAAAAAAAC8BAABfcmVscy8ucmVs&#10;c1BLAQItABQABgAIAAAAIQCxHpTDJwIAAEwEAAAOAAAAAAAAAAAAAAAAAC4CAABkcnMvZTJvRG9j&#10;LnhtbFBLAQItABQABgAIAAAAIQBM+Njn3AAAAAYBAAAPAAAAAAAAAAAAAAAAAIEEAABkcnMvZG93&#10;bnJldi54bWxQSwUGAAAAAAQABADzAAAAigUAAAAA&#10;">
                <v:textbox style="mso-fit-shape-to-text:t">
                  <w:txbxContent>
                    <w:p w14:paraId="6B4516D2" w14:textId="77777777" w:rsidR="00C11E49" w:rsidRPr="00C81E8D" w:rsidRDefault="00C11E49" w:rsidP="00A139D4">
                      <w:pPr>
                        <w:rPr>
                          <w:rFonts w:ascii="Arial" w:hAnsi="Arial" w:cs="Arial"/>
                          <w:sz w:val="20"/>
                          <w:szCs w:val="20"/>
                        </w:rPr>
                      </w:pPr>
                      <w:r w:rsidRPr="00C81E8D">
                        <w:rPr>
                          <w:rFonts w:ascii="Arial" w:hAnsi="Arial" w:cs="Arial"/>
                          <w:b/>
                          <w:sz w:val="20"/>
                          <w:szCs w:val="20"/>
                        </w:rPr>
                        <w:t>DAPS.2</w:t>
                      </w:r>
                      <w:r>
                        <w:rPr>
                          <w:rFonts w:ascii="Arial" w:hAnsi="Arial" w:cs="Arial"/>
                          <w:sz w:val="20"/>
                          <w:szCs w:val="20"/>
                        </w:rPr>
                        <w:t xml:space="preserve">: </w:t>
                      </w:r>
                      <w:r w:rsidRPr="00C81E8D">
                        <w:rPr>
                          <w:rFonts w:ascii="Arial" w:hAnsi="Arial" w:cs="Arial"/>
                          <w:sz w:val="20"/>
                          <w:szCs w:val="20"/>
                        </w:rPr>
                        <w:t>RAN2 to agree the intention of the following timers:</w:t>
                      </w:r>
                    </w:p>
                    <w:p w14:paraId="548963D5" w14:textId="77777777" w:rsidR="00C11E49" w:rsidRPr="00C81E8D" w:rsidRDefault="00C11E49" w:rsidP="00A139D4">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Time elapsed since DAPS HO execution until RLF occurs in source cell before fallback</w:t>
                      </w:r>
                    </w:p>
                    <w:p w14:paraId="35C7D1A6" w14:textId="77777777" w:rsidR="00C11E49" w:rsidRPr="00C81E8D" w:rsidRDefault="00C11E49" w:rsidP="00A139D4">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t>Time elapsed since DAPS HO execution until RLF occurs in source cell after fallback</w:t>
                      </w:r>
                    </w:p>
                    <w:p w14:paraId="4DC29D07" w14:textId="77777777" w:rsidR="00C11E49" w:rsidRPr="00C81E8D" w:rsidRDefault="00C11E49" w:rsidP="00A139D4">
                      <w:pPr>
                        <w:rPr>
                          <w:rFonts w:ascii="Arial" w:hAnsi="Arial" w:cs="Arial"/>
                          <w:sz w:val="20"/>
                          <w:szCs w:val="20"/>
                        </w:rPr>
                      </w:pPr>
                      <w:r w:rsidRPr="00C81E8D">
                        <w:rPr>
                          <w:rFonts w:ascii="Arial" w:hAnsi="Arial" w:cs="Arial"/>
                          <w:sz w:val="20"/>
                          <w:szCs w:val="20"/>
                        </w:rPr>
                        <w:t>c.</w:t>
                      </w:r>
                      <w:r w:rsidRPr="00C81E8D">
                        <w:rPr>
                          <w:rFonts w:ascii="Arial" w:hAnsi="Arial" w:cs="Arial"/>
                          <w:sz w:val="20"/>
                          <w:szCs w:val="20"/>
                        </w:rPr>
                        <w:tab/>
                        <w:t>The elapsed time between the execution of DAPS and RLF in target cell</w:t>
                      </w:r>
                    </w:p>
                    <w:p w14:paraId="3E0EF993" w14:textId="77777777" w:rsidR="00C11E49" w:rsidRPr="003A5D74" w:rsidRDefault="00C11E49" w:rsidP="00A139D4">
                      <w:pPr>
                        <w:rPr>
                          <w:rFonts w:ascii="Arial" w:hAnsi="Arial" w:cs="Arial"/>
                          <w:sz w:val="20"/>
                          <w:szCs w:val="20"/>
                        </w:rPr>
                      </w:pPr>
                      <w:r w:rsidRPr="00C81E8D">
                        <w:rPr>
                          <w:rFonts w:ascii="Arial" w:hAnsi="Arial" w:cs="Arial"/>
                          <w:sz w:val="20"/>
                          <w:szCs w:val="20"/>
                        </w:rPr>
                        <w:t>FFS if for the above timers the existing timers can be reused.</w:t>
                      </w:r>
                    </w:p>
                  </w:txbxContent>
                </v:textbox>
                <w10:anchorlock/>
              </v:shape>
            </w:pict>
          </mc:Fallback>
        </mc:AlternateContent>
      </w:r>
    </w:p>
    <w:p w14:paraId="5DCD1417" w14:textId="77777777" w:rsidR="00A139D4" w:rsidRDefault="00A139D4" w:rsidP="00A139D4">
      <w:pPr>
        <w:rPr>
          <w:rFonts w:ascii="Arial" w:hAnsi="Arial" w:cs="Arial"/>
          <w:sz w:val="20"/>
          <w:szCs w:val="20"/>
          <w:highlight w:val="yellow"/>
        </w:rPr>
      </w:pPr>
    </w:p>
    <w:p w14:paraId="1F8895E4" w14:textId="77777777" w:rsidR="00A139D4" w:rsidRPr="006F3492" w:rsidRDefault="00A139D4" w:rsidP="00A139D4">
      <w:pPr>
        <w:rPr>
          <w:rFonts w:ascii="Arial" w:hAnsi="Arial" w:cs="Arial"/>
          <w:sz w:val="20"/>
          <w:szCs w:val="20"/>
        </w:rPr>
      </w:pPr>
      <w:r w:rsidRPr="00011585">
        <w:rPr>
          <w:rFonts w:ascii="Arial" w:hAnsi="Arial" w:cs="Arial"/>
          <w:sz w:val="20"/>
          <w:szCs w:val="20"/>
        </w:rPr>
        <w:t>We understand we can have following cases:</w:t>
      </w:r>
    </w:p>
    <w:p w14:paraId="55EB1602" w14:textId="77777777" w:rsidR="00A139D4" w:rsidRDefault="00A139D4" w:rsidP="00A139D4">
      <w:pPr>
        <w:rPr>
          <w:rFonts w:ascii="Arial" w:hAnsi="Arial" w:cs="Arial"/>
          <w:sz w:val="20"/>
          <w:szCs w:val="20"/>
        </w:rPr>
      </w:pPr>
      <w:r w:rsidRPr="006F3492">
        <w:rPr>
          <w:rFonts w:ascii="Arial" w:hAnsi="Arial" w:cs="Arial"/>
          <w:sz w:val="20"/>
          <w:szCs w:val="20"/>
        </w:rPr>
        <w:t>a)</w:t>
      </w:r>
      <w:r w:rsidRPr="006F3492">
        <w:rPr>
          <w:rFonts w:ascii="Arial" w:hAnsi="Arial" w:cs="Arial"/>
          <w:sz w:val="20"/>
          <w:szCs w:val="20"/>
        </w:rPr>
        <w:tab/>
        <w:t>HO success, but source RLF happened</w:t>
      </w:r>
    </w:p>
    <w:p w14:paraId="36B81DD3" w14:textId="77777777" w:rsidR="00A139D4" w:rsidRDefault="00A139D4" w:rsidP="00A139D4">
      <w:pPr>
        <w:rPr>
          <w:rFonts w:ascii="Arial" w:hAnsi="Arial" w:cs="Arial"/>
          <w:sz w:val="20"/>
          <w:szCs w:val="20"/>
        </w:rPr>
      </w:pPr>
      <w:r w:rsidRPr="006F3492">
        <w:rPr>
          <w:rFonts w:ascii="Arial" w:hAnsi="Arial" w:cs="Arial"/>
          <w:sz w:val="20"/>
          <w:szCs w:val="20"/>
        </w:rPr>
        <w:t>b)</w:t>
      </w:r>
      <w:r w:rsidRPr="006F3492">
        <w:rPr>
          <w:rFonts w:ascii="Arial" w:hAnsi="Arial" w:cs="Arial"/>
          <w:sz w:val="20"/>
          <w:szCs w:val="20"/>
        </w:rPr>
        <w:tab/>
        <w:t>HO fails, UE performs f</w:t>
      </w:r>
      <w:r>
        <w:rPr>
          <w:rFonts w:ascii="Arial" w:hAnsi="Arial" w:cs="Arial"/>
          <w:sz w:val="20"/>
          <w:szCs w:val="20"/>
        </w:rPr>
        <w:t>allback and succeeds.</w:t>
      </w:r>
    </w:p>
    <w:p w14:paraId="505CEBFC" w14:textId="77777777" w:rsidR="00A139D4" w:rsidRPr="006F3492" w:rsidRDefault="00A139D4" w:rsidP="00A139D4">
      <w:pPr>
        <w:rPr>
          <w:rFonts w:ascii="Arial" w:hAnsi="Arial" w:cs="Arial"/>
          <w:sz w:val="20"/>
          <w:szCs w:val="20"/>
        </w:rPr>
      </w:pPr>
      <w:r w:rsidRPr="006F3492">
        <w:rPr>
          <w:rFonts w:ascii="Arial" w:hAnsi="Arial" w:cs="Arial"/>
          <w:sz w:val="20"/>
          <w:szCs w:val="20"/>
        </w:rPr>
        <w:t>c)</w:t>
      </w:r>
      <w:r w:rsidRPr="006F3492">
        <w:rPr>
          <w:rFonts w:ascii="Arial" w:hAnsi="Arial" w:cs="Arial"/>
          <w:sz w:val="20"/>
          <w:szCs w:val="20"/>
        </w:rPr>
        <w:tab/>
        <w:t>HO fails, UE detects RLF in source before target failure i.e. no fallback.</w:t>
      </w:r>
    </w:p>
    <w:p w14:paraId="17D61591" w14:textId="77777777" w:rsidR="00A139D4" w:rsidRPr="006F3492" w:rsidRDefault="00A139D4" w:rsidP="00A139D4">
      <w:pPr>
        <w:rPr>
          <w:rFonts w:ascii="Arial" w:hAnsi="Arial" w:cs="Arial"/>
          <w:sz w:val="20"/>
          <w:szCs w:val="20"/>
        </w:rPr>
      </w:pPr>
      <w:r w:rsidRPr="006F3492">
        <w:rPr>
          <w:rFonts w:ascii="Arial" w:hAnsi="Arial" w:cs="Arial"/>
          <w:sz w:val="20"/>
          <w:szCs w:val="20"/>
        </w:rPr>
        <w:t>d)</w:t>
      </w:r>
      <w:r w:rsidRPr="006F3492">
        <w:rPr>
          <w:rFonts w:ascii="Arial" w:hAnsi="Arial" w:cs="Arial"/>
          <w:sz w:val="20"/>
          <w:szCs w:val="20"/>
        </w:rPr>
        <w:tab/>
        <w:t>HO failed, UE performs fallback and source RLF happened afterwards.</w:t>
      </w:r>
    </w:p>
    <w:p w14:paraId="0B060830" w14:textId="77777777" w:rsidR="00A139D4" w:rsidRDefault="00A139D4" w:rsidP="00A139D4">
      <w:pPr>
        <w:rPr>
          <w:rFonts w:ascii="Arial" w:hAnsi="Arial" w:cs="Arial"/>
          <w:sz w:val="20"/>
          <w:szCs w:val="20"/>
        </w:rPr>
      </w:pPr>
    </w:p>
    <w:p w14:paraId="32FD8B4E" w14:textId="77777777" w:rsidR="005B10EA" w:rsidRDefault="005B10EA" w:rsidP="00A139D4">
      <w:pPr>
        <w:rPr>
          <w:rFonts w:ascii="Arial" w:hAnsi="Arial" w:cs="Arial"/>
          <w:sz w:val="20"/>
          <w:szCs w:val="20"/>
        </w:rPr>
      </w:pPr>
      <w:r>
        <w:rPr>
          <w:rFonts w:ascii="Arial" w:hAnsi="Arial" w:cs="Arial"/>
          <w:sz w:val="20"/>
          <w:szCs w:val="20"/>
        </w:rPr>
        <w:t>We think re-use of f</w:t>
      </w:r>
      <w:r w:rsidR="00A139D4" w:rsidRPr="006F3492">
        <w:rPr>
          <w:rFonts w:ascii="Arial" w:hAnsi="Arial" w:cs="Arial"/>
          <w:sz w:val="20"/>
          <w:szCs w:val="20"/>
        </w:rPr>
        <w:t xml:space="preserve">ield </w:t>
      </w:r>
      <w:proofErr w:type="spellStart"/>
      <w:r w:rsidR="00A139D4" w:rsidRPr="005B10EA">
        <w:rPr>
          <w:rFonts w:ascii="Arial" w:hAnsi="Arial" w:cs="Arial"/>
          <w:i/>
          <w:sz w:val="20"/>
          <w:szCs w:val="20"/>
        </w:rPr>
        <w:t>timeConnFailure</w:t>
      </w:r>
      <w:proofErr w:type="spellEnd"/>
      <w:r w:rsidR="00A139D4" w:rsidRPr="006F3492">
        <w:rPr>
          <w:rFonts w:ascii="Arial" w:hAnsi="Arial" w:cs="Arial"/>
          <w:sz w:val="20"/>
          <w:szCs w:val="20"/>
        </w:rPr>
        <w:t xml:space="preserve"> </w:t>
      </w:r>
      <w:r>
        <w:rPr>
          <w:rFonts w:ascii="Arial" w:hAnsi="Arial" w:cs="Arial"/>
          <w:sz w:val="20"/>
          <w:szCs w:val="20"/>
        </w:rPr>
        <w:t xml:space="preserve">should be considered. </w:t>
      </w:r>
      <w:r w:rsidR="00A139D4" w:rsidRPr="006F3492">
        <w:rPr>
          <w:rFonts w:ascii="Arial" w:hAnsi="Arial" w:cs="Arial"/>
          <w:sz w:val="20"/>
          <w:szCs w:val="20"/>
        </w:rPr>
        <w:t>In cases c &amp; d there are 2 failures. I</w:t>
      </w:r>
      <w:r>
        <w:rPr>
          <w:rFonts w:ascii="Arial" w:hAnsi="Arial" w:cs="Arial"/>
          <w:sz w:val="20"/>
          <w:szCs w:val="20"/>
        </w:rPr>
        <w:t xml:space="preserve">n case we have multiple failure reports, </w:t>
      </w:r>
      <w:proofErr w:type="spellStart"/>
      <w:r>
        <w:rPr>
          <w:rFonts w:ascii="Arial" w:hAnsi="Arial" w:cs="Arial"/>
          <w:sz w:val="20"/>
          <w:szCs w:val="20"/>
        </w:rPr>
        <w:t>eadh</w:t>
      </w:r>
      <w:proofErr w:type="spellEnd"/>
      <w:r>
        <w:rPr>
          <w:rFonts w:ascii="Arial" w:hAnsi="Arial" w:cs="Arial"/>
          <w:sz w:val="20"/>
          <w:szCs w:val="20"/>
        </w:rPr>
        <w:t xml:space="preserve"> entry will include the field to indicate time of the concerned failure.</w:t>
      </w:r>
    </w:p>
    <w:p w14:paraId="48512CAF" w14:textId="77777777" w:rsidR="00A139D4" w:rsidRDefault="00A139D4" w:rsidP="00A139D4">
      <w:pPr>
        <w:rPr>
          <w:rFonts w:ascii="Arial" w:hAnsi="Arial" w:cs="Arial"/>
          <w:sz w:val="20"/>
          <w:szCs w:val="20"/>
        </w:rPr>
      </w:pPr>
    </w:p>
    <w:p w14:paraId="0A1ADD4F" w14:textId="31F84C49" w:rsidR="005B10EA" w:rsidRDefault="005B10EA" w:rsidP="005B10EA">
      <w:pPr>
        <w:spacing w:after="60"/>
        <w:ind w:left="1426" w:hanging="1426"/>
        <w:rPr>
          <w:rFonts w:ascii="Arial" w:hAnsi="Arial" w:cs="Arial"/>
          <w:b/>
          <w:sz w:val="20"/>
          <w:lang w:eastAsia="ko-KR"/>
        </w:rPr>
      </w:pPr>
      <w:r>
        <w:rPr>
          <w:rFonts w:ascii="Arial" w:hAnsi="Arial" w:cs="Arial"/>
          <w:b/>
          <w:sz w:val="20"/>
          <w:lang w:eastAsia="ko-KR"/>
        </w:rPr>
        <w:t>Observation 1</w:t>
      </w:r>
      <w:r>
        <w:rPr>
          <w:rFonts w:ascii="Arial" w:hAnsi="Arial" w:cs="Arial"/>
          <w:b/>
          <w:sz w:val="20"/>
          <w:lang w:eastAsia="ko-KR"/>
        </w:rPr>
        <w:tab/>
        <w:t xml:space="preserve">In case UE provides a report for each failure, agreements concerning DAPS times can be supported by re-use of </w:t>
      </w:r>
      <w:r w:rsidRPr="005B10EA">
        <w:rPr>
          <w:rFonts w:ascii="Arial" w:hAnsi="Arial" w:cs="Arial"/>
          <w:b/>
          <w:sz w:val="20"/>
          <w:lang w:eastAsia="ko-KR"/>
        </w:rPr>
        <w:t xml:space="preserve">field </w:t>
      </w:r>
      <w:proofErr w:type="spellStart"/>
      <w:r w:rsidRPr="005B10EA">
        <w:rPr>
          <w:rFonts w:ascii="Arial" w:hAnsi="Arial" w:cs="Arial"/>
          <w:b/>
          <w:sz w:val="20"/>
          <w:lang w:eastAsia="ko-KR"/>
        </w:rPr>
        <w:t>timeConnFailure</w:t>
      </w:r>
      <w:proofErr w:type="spellEnd"/>
      <w:r w:rsidRPr="005B10EA">
        <w:rPr>
          <w:rFonts w:ascii="Arial" w:hAnsi="Arial" w:cs="Arial"/>
          <w:b/>
          <w:sz w:val="20"/>
          <w:lang w:eastAsia="ko-KR"/>
        </w:rPr>
        <w:t xml:space="preserve"> </w:t>
      </w:r>
      <w:r>
        <w:rPr>
          <w:rFonts w:ascii="Arial" w:hAnsi="Arial" w:cs="Arial"/>
          <w:b/>
          <w:sz w:val="20"/>
          <w:lang w:eastAsia="ko-KR"/>
        </w:rPr>
        <w:t>i.e. no need for additional signaling</w:t>
      </w:r>
    </w:p>
    <w:p w14:paraId="6D2C1E06" w14:textId="77777777" w:rsidR="00A139D4" w:rsidRDefault="00A139D4" w:rsidP="00A139D4">
      <w:pPr>
        <w:rPr>
          <w:rFonts w:ascii="Arial" w:hAnsi="Arial" w:cs="Arial"/>
          <w:sz w:val="20"/>
          <w:szCs w:val="20"/>
        </w:rPr>
      </w:pPr>
    </w:p>
    <w:p w14:paraId="2EB8AC9D" w14:textId="4EACB1AB" w:rsidR="00011585" w:rsidRDefault="00084ED3" w:rsidP="00A139D4">
      <w:pPr>
        <w:rPr>
          <w:rFonts w:ascii="Arial" w:hAnsi="Arial" w:cs="Arial"/>
          <w:sz w:val="20"/>
          <w:szCs w:val="20"/>
        </w:rPr>
      </w:pPr>
      <w:r>
        <w:rPr>
          <w:rFonts w:ascii="Arial" w:hAnsi="Arial" w:cs="Arial"/>
          <w:sz w:val="20"/>
          <w:szCs w:val="20"/>
        </w:rPr>
        <w:t>Althoug</w:t>
      </w:r>
      <w:r w:rsidR="005B10EA">
        <w:rPr>
          <w:rFonts w:ascii="Arial" w:hAnsi="Arial" w:cs="Arial"/>
          <w:sz w:val="20"/>
          <w:szCs w:val="20"/>
        </w:rPr>
        <w:t xml:space="preserve">h </w:t>
      </w:r>
      <w:proofErr w:type="spellStart"/>
      <w:r w:rsidR="00A139D4" w:rsidRPr="00011585">
        <w:rPr>
          <w:rFonts w:ascii="Arial" w:hAnsi="Arial" w:cs="Arial"/>
          <w:i/>
          <w:sz w:val="20"/>
          <w:szCs w:val="20"/>
        </w:rPr>
        <w:t>timeConnFailure</w:t>
      </w:r>
      <w:proofErr w:type="spellEnd"/>
      <w:r w:rsidR="005B10EA">
        <w:rPr>
          <w:rFonts w:ascii="Arial" w:hAnsi="Arial" w:cs="Arial"/>
          <w:sz w:val="20"/>
          <w:szCs w:val="20"/>
        </w:rPr>
        <w:t xml:space="preserve"> can be re-used</w:t>
      </w:r>
      <w:r w:rsidR="00A139D4" w:rsidRPr="006F3492">
        <w:rPr>
          <w:rFonts w:ascii="Arial" w:hAnsi="Arial" w:cs="Arial"/>
          <w:sz w:val="20"/>
          <w:szCs w:val="20"/>
        </w:rPr>
        <w:t xml:space="preserve">, </w:t>
      </w:r>
      <w:r w:rsidR="005B10EA">
        <w:rPr>
          <w:rFonts w:ascii="Arial" w:hAnsi="Arial" w:cs="Arial"/>
          <w:sz w:val="20"/>
          <w:szCs w:val="20"/>
        </w:rPr>
        <w:t xml:space="preserve">there </w:t>
      </w:r>
      <w:r w:rsidR="00011585">
        <w:rPr>
          <w:rFonts w:ascii="Arial" w:hAnsi="Arial" w:cs="Arial"/>
          <w:sz w:val="20"/>
          <w:szCs w:val="20"/>
        </w:rPr>
        <w:t>still seems</w:t>
      </w:r>
      <w:r w:rsidR="005B10EA">
        <w:rPr>
          <w:rFonts w:ascii="Arial" w:hAnsi="Arial" w:cs="Arial"/>
          <w:sz w:val="20"/>
          <w:szCs w:val="20"/>
        </w:rPr>
        <w:t xml:space="preserve"> be a need</w:t>
      </w:r>
      <w:r w:rsidR="00A139D4" w:rsidRPr="006F3492">
        <w:rPr>
          <w:rFonts w:ascii="Arial" w:hAnsi="Arial" w:cs="Arial"/>
          <w:sz w:val="20"/>
          <w:szCs w:val="20"/>
        </w:rPr>
        <w:t xml:space="preserve"> </w:t>
      </w:r>
      <w:r w:rsidR="005B10EA">
        <w:rPr>
          <w:rFonts w:ascii="Arial" w:hAnsi="Arial" w:cs="Arial"/>
          <w:sz w:val="20"/>
          <w:szCs w:val="20"/>
        </w:rPr>
        <w:t>to indicate the</w:t>
      </w:r>
      <w:r w:rsidR="00A139D4" w:rsidRPr="006F3492">
        <w:rPr>
          <w:rFonts w:ascii="Arial" w:hAnsi="Arial" w:cs="Arial"/>
          <w:sz w:val="20"/>
          <w:szCs w:val="20"/>
        </w:rPr>
        <w:t xml:space="preserve"> type of DAPS failure</w:t>
      </w:r>
      <w:r w:rsidR="00011585">
        <w:rPr>
          <w:rFonts w:ascii="Arial" w:hAnsi="Arial" w:cs="Arial"/>
          <w:sz w:val="20"/>
          <w:szCs w:val="20"/>
        </w:rPr>
        <w:t>. For this a</w:t>
      </w:r>
      <w:r w:rsidR="00A139D4" w:rsidRPr="006F3492">
        <w:rPr>
          <w:rFonts w:ascii="Arial" w:hAnsi="Arial" w:cs="Arial"/>
          <w:sz w:val="20"/>
          <w:szCs w:val="20"/>
        </w:rPr>
        <w:t xml:space="preserve"> field </w:t>
      </w:r>
      <w:r w:rsidR="005B10EA">
        <w:rPr>
          <w:rFonts w:ascii="Arial" w:hAnsi="Arial" w:cs="Arial"/>
          <w:sz w:val="20"/>
          <w:szCs w:val="20"/>
        </w:rPr>
        <w:t xml:space="preserve">may be introduced to </w:t>
      </w:r>
      <w:r w:rsidR="00A139D4" w:rsidRPr="006F3492">
        <w:rPr>
          <w:rFonts w:ascii="Arial" w:hAnsi="Arial" w:cs="Arial"/>
          <w:sz w:val="20"/>
          <w:szCs w:val="20"/>
        </w:rPr>
        <w:t>indicat</w:t>
      </w:r>
      <w:r w:rsidR="005B10EA">
        <w:rPr>
          <w:rFonts w:ascii="Arial" w:hAnsi="Arial" w:cs="Arial"/>
          <w:sz w:val="20"/>
          <w:szCs w:val="20"/>
        </w:rPr>
        <w:t xml:space="preserve">e </w:t>
      </w:r>
      <w:r w:rsidR="00A139D4" w:rsidRPr="006F3492">
        <w:rPr>
          <w:rFonts w:ascii="Arial" w:hAnsi="Arial" w:cs="Arial"/>
          <w:sz w:val="20"/>
          <w:szCs w:val="20"/>
        </w:rPr>
        <w:t xml:space="preserve">whether failure happened in </w:t>
      </w:r>
      <w:r w:rsidR="005B10EA">
        <w:rPr>
          <w:rFonts w:ascii="Arial" w:hAnsi="Arial" w:cs="Arial"/>
          <w:sz w:val="20"/>
          <w:szCs w:val="20"/>
        </w:rPr>
        <w:t xml:space="preserve">the </w:t>
      </w:r>
      <w:r w:rsidR="00A139D4" w:rsidRPr="006F3492">
        <w:rPr>
          <w:rFonts w:ascii="Arial" w:hAnsi="Arial" w:cs="Arial"/>
          <w:sz w:val="20"/>
          <w:szCs w:val="20"/>
        </w:rPr>
        <w:t>source</w:t>
      </w:r>
      <w:r w:rsidR="00011585">
        <w:rPr>
          <w:rFonts w:ascii="Arial" w:hAnsi="Arial" w:cs="Arial"/>
          <w:sz w:val="20"/>
          <w:szCs w:val="20"/>
        </w:rPr>
        <w:t xml:space="preserve"> e.g. field </w:t>
      </w:r>
      <w:proofErr w:type="spellStart"/>
      <w:r w:rsidR="00011585" w:rsidRPr="006F3492">
        <w:rPr>
          <w:rFonts w:ascii="Arial" w:hAnsi="Arial" w:cs="Arial"/>
          <w:sz w:val="20"/>
          <w:szCs w:val="20"/>
        </w:rPr>
        <w:t>sourceRLF</w:t>
      </w:r>
      <w:proofErr w:type="spellEnd"/>
      <w:r w:rsidR="00011585">
        <w:rPr>
          <w:rFonts w:ascii="Arial" w:hAnsi="Arial" w:cs="Arial"/>
          <w:sz w:val="20"/>
          <w:szCs w:val="20"/>
        </w:rPr>
        <w:t xml:space="preserve"> (with absence indicating failure was in target)</w:t>
      </w:r>
      <w:r w:rsidR="008A6AC0">
        <w:rPr>
          <w:rFonts w:ascii="Arial" w:hAnsi="Arial" w:cs="Arial"/>
          <w:sz w:val="20"/>
          <w:szCs w:val="20"/>
        </w:rPr>
        <w:t xml:space="preserve">. However, the information can also be conveyed by the </w:t>
      </w:r>
      <w:proofErr w:type="spellStart"/>
      <w:r w:rsidR="008A6AC0">
        <w:rPr>
          <w:rFonts w:ascii="Arial" w:hAnsi="Arial" w:cs="Arial"/>
          <w:sz w:val="20"/>
          <w:szCs w:val="20"/>
        </w:rPr>
        <w:t>FailedPCellId</w:t>
      </w:r>
      <w:proofErr w:type="spellEnd"/>
    </w:p>
    <w:p w14:paraId="0A7A58A5" w14:textId="77777777" w:rsidR="00011585" w:rsidRDefault="00011585" w:rsidP="00A139D4">
      <w:pPr>
        <w:rPr>
          <w:rFonts w:ascii="Arial" w:hAnsi="Arial" w:cs="Arial"/>
          <w:sz w:val="20"/>
          <w:szCs w:val="20"/>
        </w:rPr>
      </w:pPr>
    </w:p>
    <w:p w14:paraId="1B0BC69E" w14:textId="2B39032D" w:rsidR="00011585" w:rsidRDefault="008A6AC0" w:rsidP="00011585">
      <w:pPr>
        <w:spacing w:after="60"/>
        <w:ind w:left="1426" w:hanging="1426"/>
        <w:rPr>
          <w:rFonts w:ascii="Arial" w:hAnsi="Arial" w:cs="Arial"/>
          <w:b/>
          <w:sz w:val="20"/>
          <w:lang w:eastAsia="ko-KR"/>
        </w:rPr>
      </w:pPr>
      <w:r>
        <w:rPr>
          <w:rFonts w:ascii="Arial" w:hAnsi="Arial" w:cs="Arial"/>
          <w:b/>
          <w:sz w:val="20"/>
          <w:lang w:eastAsia="ko-KR"/>
        </w:rPr>
        <w:t>Observation</w:t>
      </w:r>
      <w:r w:rsidR="00011585">
        <w:rPr>
          <w:rFonts w:ascii="Arial" w:hAnsi="Arial" w:cs="Arial"/>
          <w:b/>
          <w:sz w:val="20"/>
          <w:lang w:eastAsia="ko-KR"/>
        </w:rPr>
        <w:t xml:space="preserve"> </w:t>
      </w:r>
      <w:r>
        <w:rPr>
          <w:rFonts w:ascii="Arial" w:hAnsi="Arial" w:cs="Arial"/>
          <w:b/>
          <w:sz w:val="20"/>
          <w:lang w:eastAsia="ko-KR"/>
        </w:rPr>
        <w:t>2</w:t>
      </w:r>
      <w:r w:rsidR="00011585">
        <w:rPr>
          <w:rFonts w:ascii="Arial" w:hAnsi="Arial" w:cs="Arial"/>
          <w:b/>
          <w:sz w:val="20"/>
          <w:lang w:eastAsia="ko-KR"/>
        </w:rPr>
        <w:tab/>
        <w:t>In</w:t>
      </w:r>
      <w:r>
        <w:rPr>
          <w:rFonts w:ascii="Arial" w:hAnsi="Arial" w:cs="Arial"/>
          <w:b/>
          <w:sz w:val="20"/>
          <w:lang w:eastAsia="ko-KR"/>
        </w:rPr>
        <w:t xml:space="preserve">dicate </w:t>
      </w:r>
      <w:r w:rsidR="00011585">
        <w:rPr>
          <w:rFonts w:ascii="Arial" w:hAnsi="Arial" w:cs="Arial"/>
          <w:b/>
          <w:sz w:val="20"/>
          <w:lang w:eastAsia="ko-KR"/>
        </w:rPr>
        <w:t xml:space="preserve">whether failure of DAPS handover occurred in source or target </w:t>
      </w:r>
      <w:r>
        <w:rPr>
          <w:rFonts w:ascii="Arial" w:hAnsi="Arial" w:cs="Arial"/>
          <w:b/>
          <w:sz w:val="20"/>
          <w:lang w:eastAsia="ko-KR"/>
        </w:rPr>
        <w:t xml:space="preserve">by means of </w:t>
      </w:r>
      <w:proofErr w:type="spellStart"/>
      <w:r>
        <w:rPr>
          <w:rFonts w:ascii="Arial" w:hAnsi="Arial" w:cs="Arial"/>
          <w:b/>
          <w:sz w:val="20"/>
          <w:lang w:eastAsia="ko-KR"/>
        </w:rPr>
        <w:t>failedPCellId</w:t>
      </w:r>
      <w:proofErr w:type="spellEnd"/>
    </w:p>
    <w:p w14:paraId="12A76E43" w14:textId="77777777" w:rsidR="00011585" w:rsidRDefault="00011585" w:rsidP="00A139D4">
      <w:pPr>
        <w:rPr>
          <w:rFonts w:ascii="Arial" w:hAnsi="Arial" w:cs="Arial"/>
          <w:sz w:val="20"/>
          <w:szCs w:val="20"/>
        </w:rPr>
      </w:pPr>
    </w:p>
    <w:p w14:paraId="5B7683CA" w14:textId="40613A91" w:rsidR="00011585" w:rsidRDefault="00011585" w:rsidP="00011585">
      <w:pPr>
        <w:rPr>
          <w:rFonts w:ascii="Arial" w:hAnsi="Arial" w:cs="Arial"/>
          <w:sz w:val="20"/>
          <w:szCs w:val="20"/>
        </w:rPr>
      </w:pPr>
      <w:r>
        <w:rPr>
          <w:rFonts w:ascii="Arial" w:hAnsi="Arial" w:cs="Arial"/>
          <w:sz w:val="20"/>
          <w:szCs w:val="20"/>
        </w:rPr>
        <w:t>For DAPS, RAN2 furthermore agreed the following:</w:t>
      </w:r>
    </w:p>
    <w:p w14:paraId="68020D36" w14:textId="592EE3E8" w:rsidR="00011585" w:rsidRDefault="00011585" w:rsidP="00A139D4">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76EA1C29" wp14:editId="0E474BC8">
                <wp:extent cx="6642201" cy="1403985"/>
                <wp:effectExtent l="0" t="0" r="25400" b="2286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6DE9F8B8" w14:textId="77777777" w:rsidR="00C11E49" w:rsidRPr="00C81E8D" w:rsidRDefault="00C11E49" w:rsidP="00011585">
                            <w:pPr>
                              <w:rPr>
                                <w:rFonts w:ascii="Arial" w:hAnsi="Arial" w:cs="Arial"/>
                                <w:sz w:val="20"/>
                                <w:szCs w:val="20"/>
                              </w:rPr>
                            </w:pPr>
                            <w:r w:rsidRPr="00C81E8D">
                              <w:rPr>
                                <w:rFonts w:ascii="Arial" w:hAnsi="Arial" w:cs="Arial"/>
                                <w:b/>
                                <w:sz w:val="20"/>
                                <w:szCs w:val="20"/>
                              </w:rPr>
                              <w:t>DAPS.3</w:t>
                            </w:r>
                            <w:r>
                              <w:rPr>
                                <w:rFonts w:ascii="Arial" w:hAnsi="Arial" w:cs="Arial"/>
                                <w:sz w:val="20"/>
                                <w:szCs w:val="20"/>
                              </w:rPr>
                              <w:t>:</w:t>
                            </w:r>
                            <w:r w:rsidRPr="00C81E8D">
                              <w:rPr>
                                <w:rFonts w:ascii="Arial" w:hAnsi="Arial" w:cs="Arial"/>
                                <w:sz w:val="20"/>
                                <w:szCs w:val="20"/>
                              </w:rPr>
                              <w:tab/>
                              <w:t>Include in the RLF report for DAPS HO the following information:</w:t>
                            </w:r>
                          </w:p>
                          <w:p w14:paraId="43F795EB" w14:textId="77777777" w:rsidR="00C11E49" w:rsidRPr="00C81E8D" w:rsidRDefault="00C11E49" w:rsidP="00011585">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RLF-cause of the RLF occurred in the source cell while performing a DAPS HO</w:t>
                            </w:r>
                          </w:p>
                          <w:p w14:paraId="25931AC9" w14:textId="0C3F2194" w:rsidR="00C11E49" w:rsidRPr="003A5D74" w:rsidRDefault="00C11E49" w:rsidP="00011585">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t>Explicit indicator for DAPS handover failure</w:t>
                            </w:r>
                          </w:p>
                        </w:txbxContent>
                      </wps:txbx>
                      <wps:bodyPr rot="0" vert="horz" wrap="square" lIns="91440" tIns="45720" rIns="91440" bIns="45720" anchor="t" anchorCtr="0">
                        <a:spAutoFit/>
                      </wps:bodyPr>
                    </wps:wsp>
                  </a:graphicData>
                </a:graphic>
              </wp:inline>
            </w:drawing>
          </mc:Choice>
          <mc:Fallback>
            <w:pict>
              <v:shape id="_x0000_s1030"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lhQJgIAAEw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gtKDNPY&#10;onsxBPIWBlJEdnrrS3S6s+gWBrzGLqdKvb0F/s0TA9uOmb24dg76TrAGs5vGl9nF0xHHR5C6/wgN&#10;hmGHAAloaJ2O1CEZBNGxSw/nzsRUOF4uFrMCCaKEo206y1+vlvMUg5VPz63z4b0ATaJQUYetT/Ds&#10;eOtDTIeVTy4xmgclm51UKiluX2+VI0eGY7JL3wn9JzdlSF/R1byYjwz8FSJP358gtAw470rqii7P&#10;TqyMvL0zTZrGwKQaZUxZmRORkbuRxTDUQ+rYLAaIJNfQPCCzDsbxxnVEoQP3g5IeR7ui/vuBOUGJ&#10;+mCwO6vpbBZ3ISmz+ZsCFXdpqS8tzHCEqmigZBS3Ie1P4s1eYxd3MvH7nMkpZRzZRPtpveJOXOrJ&#10;6/knsHkEAAD//wMAUEsDBBQABgAIAAAAIQBM+Njn3AAAAAYBAAAPAAAAZHJzL2Rvd25yZXYueG1s&#10;TI/BbsIwEETvlfgHa5F6K06iFqE0DkIgzqUUCfXm2EscEa/T2ITQr6/ppb2MNJrVzNtiOdqWDdj7&#10;xpGAdJYAQ1JON1QLOHxsnxbAfJCkZesIBdzQw7KcPBQy1+5K7zjsQ81iCflcCjAhdDnnXhm00s9c&#10;hxSzk+utDNH2Nde9vMZy2/IsSebcyobigpEdrg2q8/5iBfjN7qtTp111Nvr2/bYZXtRx+ynE43Rc&#10;vQILOIa/Y7jjR3QoI1PlLqQ9awXER8Kv3rPkeR59JSDL0hR4WfD/+OUPAAAA//8DAFBLAQItABQA&#10;BgAIAAAAIQC2gziS/gAAAOEBAAATAAAAAAAAAAAAAAAAAAAAAABbQ29udGVudF9UeXBlc10ueG1s&#10;UEsBAi0AFAAGAAgAAAAhADj9If/WAAAAlAEAAAsAAAAAAAAAAAAAAAAALwEAAF9yZWxzLy5yZWxz&#10;UEsBAi0AFAAGAAgAAAAhACFiWFAmAgAATAQAAA4AAAAAAAAAAAAAAAAALgIAAGRycy9lMm9Eb2Mu&#10;eG1sUEsBAi0AFAAGAAgAAAAhAEz42OfcAAAABgEAAA8AAAAAAAAAAAAAAAAAgAQAAGRycy9kb3du&#10;cmV2LnhtbFBLBQYAAAAABAAEAPMAAACJBQAAAAA=&#10;">
                <v:textbox style="mso-fit-shape-to-text:t">
                  <w:txbxContent>
                    <w:p w14:paraId="6DE9F8B8" w14:textId="77777777" w:rsidR="00C11E49" w:rsidRPr="00C81E8D" w:rsidRDefault="00C11E49" w:rsidP="00011585">
                      <w:pPr>
                        <w:rPr>
                          <w:rFonts w:ascii="Arial" w:hAnsi="Arial" w:cs="Arial"/>
                          <w:sz w:val="20"/>
                          <w:szCs w:val="20"/>
                        </w:rPr>
                      </w:pPr>
                      <w:r w:rsidRPr="00C81E8D">
                        <w:rPr>
                          <w:rFonts w:ascii="Arial" w:hAnsi="Arial" w:cs="Arial"/>
                          <w:b/>
                          <w:sz w:val="20"/>
                          <w:szCs w:val="20"/>
                        </w:rPr>
                        <w:t>DAPS.3</w:t>
                      </w:r>
                      <w:r>
                        <w:rPr>
                          <w:rFonts w:ascii="Arial" w:hAnsi="Arial" w:cs="Arial"/>
                          <w:sz w:val="20"/>
                          <w:szCs w:val="20"/>
                        </w:rPr>
                        <w:t>:</w:t>
                      </w:r>
                      <w:r w:rsidRPr="00C81E8D">
                        <w:rPr>
                          <w:rFonts w:ascii="Arial" w:hAnsi="Arial" w:cs="Arial"/>
                          <w:sz w:val="20"/>
                          <w:szCs w:val="20"/>
                        </w:rPr>
                        <w:tab/>
                        <w:t>Include in the RLF report for DAPS HO the following information:</w:t>
                      </w:r>
                    </w:p>
                    <w:p w14:paraId="43F795EB" w14:textId="77777777" w:rsidR="00C11E49" w:rsidRPr="00C81E8D" w:rsidRDefault="00C11E49" w:rsidP="00011585">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RLF-cause of the RLF occurred in the source cell while performing a DAPS HO</w:t>
                      </w:r>
                    </w:p>
                    <w:p w14:paraId="25931AC9" w14:textId="0C3F2194" w:rsidR="00C11E49" w:rsidRPr="003A5D74" w:rsidRDefault="00C11E49" w:rsidP="00011585">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t>Explicit indicator for DAPS handover failure</w:t>
                      </w:r>
                    </w:p>
                  </w:txbxContent>
                </v:textbox>
                <w10:anchorlock/>
              </v:shape>
            </w:pict>
          </mc:Fallback>
        </mc:AlternateContent>
      </w:r>
    </w:p>
    <w:p w14:paraId="088B0116" w14:textId="77777777" w:rsidR="00A139D4" w:rsidRDefault="00A139D4" w:rsidP="00A139D4">
      <w:pPr>
        <w:rPr>
          <w:rFonts w:ascii="Arial" w:hAnsi="Arial" w:cs="Arial"/>
          <w:sz w:val="20"/>
          <w:szCs w:val="20"/>
        </w:rPr>
      </w:pPr>
    </w:p>
    <w:p w14:paraId="6CF7EFFF" w14:textId="788C4156" w:rsidR="00011585" w:rsidRDefault="00011585" w:rsidP="00A139D4">
      <w:pPr>
        <w:rPr>
          <w:rFonts w:ascii="Arial" w:hAnsi="Arial" w:cs="Arial"/>
          <w:sz w:val="20"/>
          <w:szCs w:val="20"/>
        </w:rPr>
      </w:pPr>
      <w:r>
        <w:rPr>
          <w:rFonts w:ascii="Arial" w:hAnsi="Arial" w:cs="Arial"/>
          <w:sz w:val="20"/>
          <w:szCs w:val="20"/>
        </w:rPr>
        <w:t xml:space="preserve">The network would in principle know whether DAPS was configured for the HO that failed. Moreover, if we have a field indicating whether </w:t>
      </w:r>
      <w:r w:rsidR="00A07F88">
        <w:rPr>
          <w:rFonts w:ascii="Arial" w:hAnsi="Arial" w:cs="Arial"/>
          <w:sz w:val="20"/>
          <w:szCs w:val="20"/>
        </w:rPr>
        <w:t>failure occurred in source, it seems nothing more is really needed.</w:t>
      </w:r>
    </w:p>
    <w:p w14:paraId="4982E845" w14:textId="77777777" w:rsidR="00A07F88" w:rsidRDefault="00A07F88" w:rsidP="002415D5">
      <w:pPr>
        <w:rPr>
          <w:rFonts w:ascii="Arial" w:hAnsi="Arial" w:cs="Arial"/>
          <w:sz w:val="20"/>
          <w:szCs w:val="20"/>
          <w:highlight w:val="yellow"/>
        </w:rPr>
      </w:pPr>
    </w:p>
    <w:p w14:paraId="3E157DA0" w14:textId="5F589B6A" w:rsidR="00A07F88" w:rsidRDefault="00A07F88" w:rsidP="00A07F88">
      <w:pPr>
        <w:spacing w:after="60"/>
        <w:ind w:left="1426" w:hanging="1426"/>
        <w:rPr>
          <w:rFonts w:ascii="Arial" w:hAnsi="Arial" w:cs="Arial"/>
          <w:b/>
          <w:sz w:val="20"/>
          <w:lang w:eastAsia="ko-KR"/>
        </w:rPr>
      </w:pPr>
      <w:r>
        <w:rPr>
          <w:rFonts w:ascii="Arial" w:hAnsi="Arial" w:cs="Arial"/>
          <w:b/>
          <w:sz w:val="20"/>
          <w:lang w:eastAsia="ko-KR"/>
        </w:rPr>
        <w:t xml:space="preserve">Observation </w:t>
      </w:r>
      <w:r w:rsidR="008A6AC0">
        <w:rPr>
          <w:rFonts w:ascii="Arial" w:hAnsi="Arial" w:cs="Arial"/>
          <w:b/>
          <w:sz w:val="20"/>
          <w:lang w:eastAsia="ko-KR"/>
        </w:rPr>
        <w:t>3</w:t>
      </w:r>
      <w:r>
        <w:rPr>
          <w:rFonts w:ascii="Arial" w:hAnsi="Arial" w:cs="Arial"/>
          <w:b/>
          <w:sz w:val="20"/>
          <w:lang w:eastAsia="ko-KR"/>
        </w:rPr>
        <w:tab/>
        <w:t xml:space="preserve">When </w:t>
      </w:r>
      <w:r w:rsidR="008A6AC0">
        <w:rPr>
          <w:rFonts w:ascii="Arial" w:hAnsi="Arial" w:cs="Arial"/>
          <w:b/>
          <w:sz w:val="20"/>
          <w:lang w:eastAsia="ko-KR"/>
        </w:rPr>
        <w:t>report includes</w:t>
      </w:r>
      <w:r>
        <w:rPr>
          <w:rFonts w:ascii="Arial" w:hAnsi="Arial" w:cs="Arial"/>
          <w:b/>
          <w:sz w:val="20"/>
          <w:lang w:eastAsia="ko-KR"/>
        </w:rPr>
        <w:t xml:space="preserve"> </w:t>
      </w:r>
      <w:r w:rsidR="008A6AC0">
        <w:rPr>
          <w:rFonts w:ascii="Arial" w:hAnsi="Arial" w:cs="Arial"/>
          <w:b/>
          <w:sz w:val="20"/>
          <w:lang w:eastAsia="ko-KR"/>
        </w:rPr>
        <w:t xml:space="preserve">way to </w:t>
      </w:r>
      <w:r>
        <w:rPr>
          <w:rFonts w:ascii="Arial" w:hAnsi="Arial" w:cs="Arial"/>
          <w:b/>
          <w:sz w:val="20"/>
          <w:lang w:eastAsia="ko-KR"/>
        </w:rPr>
        <w:t>indicat</w:t>
      </w:r>
      <w:r w:rsidR="008A6AC0">
        <w:rPr>
          <w:rFonts w:ascii="Arial" w:hAnsi="Arial" w:cs="Arial"/>
          <w:b/>
          <w:sz w:val="20"/>
          <w:lang w:eastAsia="ko-KR"/>
        </w:rPr>
        <w:t xml:space="preserve">e </w:t>
      </w:r>
      <w:r>
        <w:rPr>
          <w:rFonts w:ascii="Arial" w:hAnsi="Arial" w:cs="Arial"/>
          <w:b/>
          <w:sz w:val="20"/>
          <w:lang w:eastAsia="ko-KR"/>
        </w:rPr>
        <w:t>whether failure of DAPS handover occurred in source or target, no further changes are required to capture agreements concerning DAPS failure</w:t>
      </w:r>
    </w:p>
    <w:p w14:paraId="598145CE" w14:textId="77777777" w:rsidR="00A07F88" w:rsidRDefault="00A07F88" w:rsidP="00A07F88">
      <w:pPr>
        <w:rPr>
          <w:rFonts w:ascii="Arial" w:hAnsi="Arial" w:cs="Arial"/>
          <w:sz w:val="20"/>
          <w:szCs w:val="20"/>
        </w:rPr>
      </w:pPr>
    </w:p>
    <w:p w14:paraId="3D14C16B" w14:textId="77777777" w:rsidR="00A07F88" w:rsidRPr="004232C8" w:rsidRDefault="00A07F88" w:rsidP="00A07F88">
      <w:pPr>
        <w:rPr>
          <w:rFonts w:ascii="Arial" w:hAnsi="Arial" w:cs="Arial"/>
          <w:sz w:val="20"/>
          <w:szCs w:val="20"/>
          <w:u w:val="single"/>
          <w:lang w:eastAsia="ko-KR"/>
        </w:rPr>
      </w:pPr>
      <w:r w:rsidRPr="004232C8">
        <w:rPr>
          <w:rFonts w:ascii="Arial" w:hAnsi="Arial" w:cs="Arial"/>
          <w:sz w:val="20"/>
          <w:szCs w:val="20"/>
          <w:u w:val="single"/>
          <w:lang w:eastAsia="ko-KR"/>
        </w:rPr>
        <w:t>Measurements</w:t>
      </w:r>
    </w:p>
    <w:p w14:paraId="3A679819" w14:textId="1103E3BE" w:rsidR="00A07F88" w:rsidRDefault="00A07F88" w:rsidP="00A07F88">
      <w:pPr>
        <w:rPr>
          <w:rFonts w:ascii="Arial" w:hAnsi="Arial" w:cs="Arial"/>
          <w:sz w:val="20"/>
          <w:szCs w:val="20"/>
        </w:rPr>
      </w:pPr>
      <w:r>
        <w:rPr>
          <w:rFonts w:ascii="Arial" w:hAnsi="Arial" w:cs="Arial"/>
          <w:sz w:val="20"/>
          <w:szCs w:val="20"/>
        </w:rPr>
        <w:t xml:space="preserve">RAN2 made following relevant agreements during </w:t>
      </w:r>
      <w:r w:rsidRPr="003A5D74">
        <w:rPr>
          <w:rFonts w:ascii="Arial" w:hAnsi="Arial" w:cs="Arial"/>
          <w:sz w:val="20"/>
          <w:szCs w:val="20"/>
        </w:rPr>
        <w:t>R2#113bis</w:t>
      </w:r>
      <w:r>
        <w:rPr>
          <w:rFonts w:ascii="Arial" w:hAnsi="Arial" w:cs="Arial"/>
          <w:sz w:val="20"/>
          <w:szCs w:val="20"/>
        </w:rPr>
        <w:t>, see below.</w:t>
      </w:r>
    </w:p>
    <w:p w14:paraId="7B6B0447" w14:textId="42F8776D" w:rsidR="00A07F88" w:rsidRDefault="00A07F88" w:rsidP="00A07F88">
      <w:pPr>
        <w:rPr>
          <w:rFonts w:ascii="Arial" w:hAnsi="Arial" w:cs="Arial"/>
          <w:b/>
          <w:sz w:val="20"/>
          <w:szCs w:val="20"/>
        </w:rPr>
      </w:pPr>
      <w:r w:rsidRPr="003A5D74">
        <w:rPr>
          <w:rFonts w:ascii="Arial" w:hAnsi="Arial" w:cs="Arial"/>
          <w:noProof/>
          <w:sz w:val="20"/>
          <w:szCs w:val="20"/>
        </w:rPr>
        <w:lastRenderedPageBreak/>
        <mc:AlternateContent>
          <mc:Choice Requires="wps">
            <w:drawing>
              <wp:inline distT="0" distB="0" distL="0" distR="0" wp14:anchorId="510A602C" wp14:editId="16184E14">
                <wp:extent cx="6642201" cy="1403985"/>
                <wp:effectExtent l="0" t="0" r="25400" b="228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0E88D358" w14:textId="77777777" w:rsidR="00C11E49" w:rsidRPr="00C81E8D" w:rsidRDefault="00C11E49" w:rsidP="00A07F88">
                            <w:pPr>
                              <w:rPr>
                                <w:rFonts w:ascii="Arial" w:hAnsi="Arial" w:cs="Arial"/>
                                <w:sz w:val="20"/>
                                <w:szCs w:val="20"/>
                              </w:rPr>
                            </w:pPr>
                            <w:r w:rsidRPr="00C81E8D">
                              <w:rPr>
                                <w:rFonts w:ascii="Arial" w:hAnsi="Arial" w:cs="Arial"/>
                                <w:b/>
                                <w:sz w:val="20"/>
                                <w:szCs w:val="20"/>
                              </w:rPr>
                              <w:t>CHO.</w:t>
                            </w:r>
                            <w:r>
                              <w:rPr>
                                <w:rFonts w:ascii="Arial" w:hAnsi="Arial" w:cs="Arial"/>
                                <w:b/>
                                <w:sz w:val="20"/>
                                <w:szCs w:val="20"/>
                              </w:rPr>
                              <w:t>1</w:t>
                            </w:r>
                            <w:r>
                              <w:rPr>
                                <w:rFonts w:ascii="Arial" w:hAnsi="Arial" w:cs="Arial"/>
                                <w:sz w:val="20"/>
                                <w:szCs w:val="20"/>
                              </w:rPr>
                              <w:t xml:space="preserve">: </w:t>
                            </w:r>
                            <w:r w:rsidRPr="00C81E8D">
                              <w:rPr>
                                <w:rFonts w:ascii="Arial" w:hAnsi="Arial" w:cs="Arial"/>
                                <w:sz w:val="20"/>
                                <w:szCs w:val="20"/>
                              </w:rPr>
                              <w:t>Include in the RLF report for CHO the following information:</w:t>
                            </w:r>
                          </w:p>
                          <w:p w14:paraId="49D689B9" w14:textId="77777777" w:rsidR="00C11E49" w:rsidRPr="003118FA" w:rsidRDefault="00C11E49" w:rsidP="00A07F88">
                            <w:pPr>
                              <w:rPr>
                                <w:rFonts w:ascii="Arial" w:hAnsi="Arial" w:cs="Arial"/>
                                <w:sz w:val="20"/>
                                <w:szCs w:val="20"/>
                              </w:rPr>
                            </w:pPr>
                            <w:r w:rsidRPr="003118FA">
                              <w:rPr>
                                <w:rFonts w:ascii="Arial" w:hAnsi="Arial" w:cs="Arial"/>
                                <w:sz w:val="20"/>
                                <w:szCs w:val="20"/>
                              </w:rPr>
                              <w:t>c.</w:t>
                            </w:r>
                            <w:r w:rsidRPr="003118FA">
                              <w:rPr>
                                <w:rFonts w:ascii="Arial" w:hAnsi="Arial" w:cs="Arial"/>
                                <w:sz w:val="20"/>
                                <w:szCs w:val="20"/>
                              </w:rPr>
                              <w:tab/>
                              <w:t>Latest radio measurement results of the candidate target cells</w:t>
                            </w:r>
                          </w:p>
                          <w:p w14:paraId="2272515F" w14:textId="77777777" w:rsidR="00C11E49" w:rsidRPr="00C81E8D" w:rsidRDefault="00C11E49" w:rsidP="00A07F88">
                            <w:pPr>
                              <w:rPr>
                                <w:rFonts w:ascii="Arial" w:hAnsi="Arial" w:cs="Arial"/>
                                <w:sz w:val="20"/>
                                <w:szCs w:val="20"/>
                              </w:rPr>
                            </w:pPr>
                            <w:r w:rsidRPr="00C81E8D">
                              <w:rPr>
                                <w:rFonts w:ascii="Arial" w:hAnsi="Arial" w:cs="Arial"/>
                                <w:b/>
                                <w:sz w:val="20"/>
                                <w:szCs w:val="20"/>
                              </w:rPr>
                              <w:t>CHO.2</w:t>
                            </w:r>
                            <w:r>
                              <w:rPr>
                                <w:rFonts w:ascii="Arial" w:hAnsi="Arial" w:cs="Arial"/>
                                <w:sz w:val="20"/>
                                <w:szCs w:val="20"/>
                              </w:rPr>
                              <w:t xml:space="preserve">: </w:t>
                            </w:r>
                            <w:r w:rsidRPr="00C81E8D">
                              <w:rPr>
                                <w:rFonts w:ascii="Arial" w:hAnsi="Arial" w:cs="Arial"/>
                                <w:sz w:val="20"/>
                                <w:szCs w:val="20"/>
                              </w:rPr>
                              <w:t>Include in the RLF report for CHO the following information:</w:t>
                            </w:r>
                          </w:p>
                          <w:p w14:paraId="16A87066" w14:textId="77777777" w:rsidR="00C11E49" w:rsidRPr="00C81E8D" w:rsidRDefault="00C11E49" w:rsidP="00A07F88">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 xml:space="preserve">Indication of whether a measured </w:t>
                            </w:r>
                            <w:proofErr w:type="spellStart"/>
                            <w:r w:rsidRPr="00C81E8D">
                              <w:rPr>
                                <w:rFonts w:ascii="Arial" w:hAnsi="Arial" w:cs="Arial"/>
                                <w:sz w:val="20"/>
                                <w:szCs w:val="20"/>
                              </w:rPr>
                              <w:t>neighbour</w:t>
                            </w:r>
                            <w:proofErr w:type="spellEnd"/>
                            <w:r w:rsidRPr="00C81E8D">
                              <w:rPr>
                                <w:rFonts w:ascii="Arial" w:hAnsi="Arial" w:cs="Arial"/>
                                <w:sz w:val="20"/>
                                <w:szCs w:val="20"/>
                              </w:rPr>
                              <w:t xml:space="preserve"> cell included in the existing </w:t>
                            </w:r>
                            <w:proofErr w:type="spellStart"/>
                            <w:r w:rsidRPr="00C81E8D">
                              <w:rPr>
                                <w:rFonts w:ascii="Arial" w:hAnsi="Arial" w:cs="Arial"/>
                                <w:sz w:val="20"/>
                                <w:szCs w:val="20"/>
                              </w:rPr>
                              <w:t>measResultNeighCells</w:t>
                            </w:r>
                            <w:proofErr w:type="spellEnd"/>
                            <w:r w:rsidRPr="00C81E8D">
                              <w:rPr>
                                <w:rFonts w:ascii="Arial" w:hAnsi="Arial" w:cs="Arial"/>
                                <w:sz w:val="20"/>
                                <w:szCs w:val="20"/>
                              </w:rPr>
                              <w:t xml:space="preserve"> was a CHO candidate cell or not.</w:t>
                            </w:r>
                          </w:p>
                          <w:p w14:paraId="56ECA616" w14:textId="77777777" w:rsidR="00C11E49" w:rsidRPr="00C81E8D" w:rsidRDefault="00C11E49" w:rsidP="00A07F88">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t>List of candidate cells IDs.</w:t>
                            </w:r>
                          </w:p>
                          <w:p w14:paraId="5685CAF5" w14:textId="4FAC7A33" w:rsidR="00C11E49" w:rsidRDefault="00C11E49" w:rsidP="00A07F88">
                            <w:pPr>
                              <w:rPr>
                                <w:rFonts w:ascii="Arial" w:hAnsi="Arial" w:cs="Arial"/>
                                <w:sz w:val="20"/>
                                <w:szCs w:val="20"/>
                              </w:rPr>
                            </w:pPr>
                            <w:r w:rsidRPr="00C81E8D">
                              <w:rPr>
                                <w:rFonts w:ascii="Arial" w:hAnsi="Arial" w:cs="Arial"/>
                                <w:sz w:val="20"/>
                                <w:szCs w:val="20"/>
                              </w:rPr>
                              <w:t>Inclusion of a) and b) are subject to the RAN3 reply to the RAN2 LS R2-2102149</w:t>
                            </w:r>
                          </w:p>
                          <w:p w14:paraId="03FC9409" w14:textId="77777777" w:rsidR="00C11E49" w:rsidRDefault="00C11E49" w:rsidP="00A07F88">
                            <w:pPr>
                              <w:rPr>
                                <w:rFonts w:ascii="Arial" w:hAnsi="Arial" w:cs="Arial"/>
                                <w:sz w:val="20"/>
                                <w:szCs w:val="20"/>
                              </w:rPr>
                            </w:pPr>
                            <w:r w:rsidRPr="00C81E8D">
                              <w:rPr>
                                <w:rFonts w:ascii="Arial" w:hAnsi="Arial" w:cs="Arial"/>
                                <w:b/>
                                <w:sz w:val="20"/>
                                <w:szCs w:val="20"/>
                              </w:rPr>
                              <w:t>DAPS.1</w:t>
                            </w:r>
                            <w:r>
                              <w:rPr>
                                <w:rFonts w:ascii="Arial" w:hAnsi="Arial" w:cs="Arial"/>
                                <w:sz w:val="20"/>
                                <w:szCs w:val="20"/>
                              </w:rPr>
                              <w:t xml:space="preserve">: </w:t>
                            </w:r>
                            <w:r w:rsidRPr="00C81E8D">
                              <w:rPr>
                                <w:rFonts w:ascii="Arial" w:hAnsi="Arial" w:cs="Arial"/>
                                <w:sz w:val="20"/>
                                <w:szCs w:val="20"/>
                              </w:rPr>
                              <w:t>Include in the RLF report for DAPS HO, the following measurements (reuse the legacy mechanism and IEs):</w:t>
                            </w:r>
                          </w:p>
                          <w:p w14:paraId="6EBDD761" w14:textId="0BAB808B" w:rsidR="00C11E49" w:rsidRPr="003A5D74" w:rsidRDefault="00C11E49" w:rsidP="00A07F88">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 xml:space="preserve">Measurements of </w:t>
                            </w:r>
                            <w:proofErr w:type="spellStart"/>
                            <w:r w:rsidRPr="00C81E8D">
                              <w:rPr>
                                <w:rFonts w:ascii="Arial" w:hAnsi="Arial" w:cs="Arial"/>
                                <w:sz w:val="20"/>
                                <w:szCs w:val="20"/>
                              </w:rPr>
                              <w:t>neighbour</w:t>
                            </w:r>
                            <w:proofErr w:type="spellEnd"/>
                            <w:r w:rsidRPr="00C81E8D">
                              <w:rPr>
                                <w:rFonts w:ascii="Arial" w:hAnsi="Arial" w:cs="Arial"/>
                                <w:sz w:val="20"/>
                                <w:szCs w:val="20"/>
                              </w:rPr>
                              <w:t xml:space="preserve"> cells when HOF or RLF occurs</w:t>
                            </w:r>
                          </w:p>
                        </w:txbxContent>
                      </wps:txbx>
                      <wps:bodyPr rot="0" vert="horz" wrap="square" lIns="91440" tIns="45720" rIns="91440" bIns="45720" anchor="t" anchorCtr="0">
                        <a:spAutoFit/>
                      </wps:bodyPr>
                    </wps:wsp>
                  </a:graphicData>
                </a:graphic>
              </wp:inline>
            </w:drawing>
          </mc:Choice>
          <mc:Fallback>
            <w:pict>
              <v:shape id="_x0000_s1031"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sFgJQIAAEwEAAAOAAAAZHJzL2Uyb0RvYy54bWysVNtu2zAMfR+wfxD0vtjxkjQx4hRdugwD&#10;ugvQ7gNoWY6F6TZJid19/Sg5TbPbyzA/CKJIHR0ekl5fD0qSI3deGF3R6SSnhGtmGqH3Ff3ysHu1&#10;pMQH0A1Io3lFH7mn15uXL9a9LXlhOiMb7giCaF/2tqJdCLbMMs86rsBPjOUana1xCgKabp81DnpE&#10;VzIr8nyR9cY11hnGvcfT29FJNwm/bTkLn9rW80BkRZFbSKtLax3XbLOGcu/AdoKdaMA/sFAgND56&#10;hrqFAOTgxG9QSjBnvGnDhBmVmbYVjKccMJtp/ks29x1YnnJBcbw9y+T/Hyz7ePzsiGgqekWJBoUl&#10;euBDIG/MQIqoTm99iUH3FsPCgMdY5ZSpt3eGffVEm20Hes9vnDN9x6FBdtN4M7u4OuL4CFL3H0yD&#10;z8AhmAQ0tE5F6VAMguhYpcdzZSIVhoeLxaxAgShh6JvO8ter5Ty9AeXTdet8eMeNInFTUYelT/Bw&#10;vPMh0oHyKSS+5o0UzU5ImQy3r7fSkSNgm+zSd0L/KUxq0ld0NS/mowJ/hcjT9ycIJQL2uxSqostz&#10;EJRRt7e6Sd0YQMhxj5SlPgkZtRtVDEM9pIolBaLItWkeUVlnxvbGccRNZ9x3Snps7Yr6bwdwnBL5&#10;XmN1VtPZLM5CMmbzqwINd+mpLz2gGUJVNFAybrchzU/Szd5gFXci6fvM5EQZWzbJfhqvOBOXdop6&#10;/glsfgAAAP//AwBQSwMEFAAGAAgAAAAhAEz42OfcAAAABgEAAA8AAABkcnMvZG93bnJldi54bWxM&#10;j8FuwjAQRO+V+AdrkXorTqIWoTQOQiDOpRQJ9ebYSxwRr9PYhNCvr+mlvYw0mtXM22I52pYN2PvG&#10;kYB0lgBDUk43VAs4fGyfFsB8kKRl6wgF3NDDspw8FDLX7krvOOxDzWIJ+VwKMCF0OedeGbTSz1yH&#10;FLOT660M0fY11728xnLb8ixJ5tzKhuKCkR2uDarz/mIF+M3uq1OnXXU2+vb9thle1HH7KcTjdFy9&#10;Ags4hr9juONHdCgjU+UupD1rBcRHwq/es+R5Hn0lIMvSFHhZ8P/45Q8AAAD//wMAUEsBAi0AFAAG&#10;AAgAAAAhALaDOJL+AAAA4QEAABMAAAAAAAAAAAAAAAAAAAAAAFtDb250ZW50X1R5cGVzXS54bWxQ&#10;SwECLQAUAAYACAAAACEAOP0h/9YAAACUAQAACwAAAAAAAAAAAAAAAAAvAQAAX3JlbHMvLnJlbHNQ&#10;SwECLQAUAAYACAAAACEAEcbBYCUCAABMBAAADgAAAAAAAAAAAAAAAAAuAgAAZHJzL2Uyb0RvYy54&#10;bWxQSwECLQAUAAYACAAAACEATPjY59wAAAAGAQAADwAAAAAAAAAAAAAAAAB/BAAAZHJzL2Rvd25y&#10;ZXYueG1sUEsFBgAAAAAEAAQA8wAAAIgFAAAAAA==&#10;">
                <v:textbox style="mso-fit-shape-to-text:t">
                  <w:txbxContent>
                    <w:p w14:paraId="0E88D358" w14:textId="77777777" w:rsidR="00C11E49" w:rsidRPr="00C81E8D" w:rsidRDefault="00C11E49" w:rsidP="00A07F88">
                      <w:pPr>
                        <w:rPr>
                          <w:rFonts w:ascii="Arial" w:hAnsi="Arial" w:cs="Arial"/>
                          <w:sz w:val="20"/>
                          <w:szCs w:val="20"/>
                        </w:rPr>
                      </w:pPr>
                      <w:r w:rsidRPr="00C81E8D">
                        <w:rPr>
                          <w:rFonts w:ascii="Arial" w:hAnsi="Arial" w:cs="Arial"/>
                          <w:b/>
                          <w:sz w:val="20"/>
                          <w:szCs w:val="20"/>
                        </w:rPr>
                        <w:t>CHO.</w:t>
                      </w:r>
                      <w:r>
                        <w:rPr>
                          <w:rFonts w:ascii="Arial" w:hAnsi="Arial" w:cs="Arial"/>
                          <w:b/>
                          <w:sz w:val="20"/>
                          <w:szCs w:val="20"/>
                        </w:rPr>
                        <w:t>1</w:t>
                      </w:r>
                      <w:r>
                        <w:rPr>
                          <w:rFonts w:ascii="Arial" w:hAnsi="Arial" w:cs="Arial"/>
                          <w:sz w:val="20"/>
                          <w:szCs w:val="20"/>
                        </w:rPr>
                        <w:t xml:space="preserve">: </w:t>
                      </w:r>
                      <w:r w:rsidRPr="00C81E8D">
                        <w:rPr>
                          <w:rFonts w:ascii="Arial" w:hAnsi="Arial" w:cs="Arial"/>
                          <w:sz w:val="20"/>
                          <w:szCs w:val="20"/>
                        </w:rPr>
                        <w:t>Include in the RLF report for CHO the following information:</w:t>
                      </w:r>
                    </w:p>
                    <w:p w14:paraId="49D689B9" w14:textId="77777777" w:rsidR="00C11E49" w:rsidRPr="003118FA" w:rsidRDefault="00C11E49" w:rsidP="00A07F88">
                      <w:pPr>
                        <w:rPr>
                          <w:rFonts w:ascii="Arial" w:hAnsi="Arial" w:cs="Arial"/>
                          <w:sz w:val="20"/>
                          <w:szCs w:val="20"/>
                        </w:rPr>
                      </w:pPr>
                      <w:r w:rsidRPr="003118FA">
                        <w:rPr>
                          <w:rFonts w:ascii="Arial" w:hAnsi="Arial" w:cs="Arial"/>
                          <w:sz w:val="20"/>
                          <w:szCs w:val="20"/>
                        </w:rPr>
                        <w:t>c.</w:t>
                      </w:r>
                      <w:r w:rsidRPr="003118FA">
                        <w:rPr>
                          <w:rFonts w:ascii="Arial" w:hAnsi="Arial" w:cs="Arial"/>
                          <w:sz w:val="20"/>
                          <w:szCs w:val="20"/>
                        </w:rPr>
                        <w:tab/>
                        <w:t>Latest radio measurement results of the candidate target cells</w:t>
                      </w:r>
                    </w:p>
                    <w:p w14:paraId="2272515F" w14:textId="77777777" w:rsidR="00C11E49" w:rsidRPr="00C81E8D" w:rsidRDefault="00C11E49" w:rsidP="00A07F88">
                      <w:pPr>
                        <w:rPr>
                          <w:rFonts w:ascii="Arial" w:hAnsi="Arial" w:cs="Arial"/>
                          <w:sz w:val="20"/>
                          <w:szCs w:val="20"/>
                        </w:rPr>
                      </w:pPr>
                      <w:r w:rsidRPr="00C81E8D">
                        <w:rPr>
                          <w:rFonts w:ascii="Arial" w:hAnsi="Arial" w:cs="Arial"/>
                          <w:b/>
                          <w:sz w:val="20"/>
                          <w:szCs w:val="20"/>
                        </w:rPr>
                        <w:t>CHO.2</w:t>
                      </w:r>
                      <w:r>
                        <w:rPr>
                          <w:rFonts w:ascii="Arial" w:hAnsi="Arial" w:cs="Arial"/>
                          <w:sz w:val="20"/>
                          <w:szCs w:val="20"/>
                        </w:rPr>
                        <w:t xml:space="preserve">: </w:t>
                      </w:r>
                      <w:r w:rsidRPr="00C81E8D">
                        <w:rPr>
                          <w:rFonts w:ascii="Arial" w:hAnsi="Arial" w:cs="Arial"/>
                          <w:sz w:val="20"/>
                          <w:szCs w:val="20"/>
                        </w:rPr>
                        <w:t>Include in the RLF report for CHO the following information:</w:t>
                      </w:r>
                    </w:p>
                    <w:p w14:paraId="16A87066" w14:textId="77777777" w:rsidR="00C11E49" w:rsidRPr="00C81E8D" w:rsidRDefault="00C11E49" w:rsidP="00A07F88">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 xml:space="preserve">Indication of whether a measured </w:t>
                      </w:r>
                      <w:proofErr w:type="spellStart"/>
                      <w:r w:rsidRPr="00C81E8D">
                        <w:rPr>
                          <w:rFonts w:ascii="Arial" w:hAnsi="Arial" w:cs="Arial"/>
                          <w:sz w:val="20"/>
                          <w:szCs w:val="20"/>
                        </w:rPr>
                        <w:t>neighbour</w:t>
                      </w:r>
                      <w:proofErr w:type="spellEnd"/>
                      <w:r w:rsidRPr="00C81E8D">
                        <w:rPr>
                          <w:rFonts w:ascii="Arial" w:hAnsi="Arial" w:cs="Arial"/>
                          <w:sz w:val="20"/>
                          <w:szCs w:val="20"/>
                        </w:rPr>
                        <w:t xml:space="preserve"> cell included in the existing </w:t>
                      </w:r>
                      <w:proofErr w:type="spellStart"/>
                      <w:r w:rsidRPr="00C81E8D">
                        <w:rPr>
                          <w:rFonts w:ascii="Arial" w:hAnsi="Arial" w:cs="Arial"/>
                          <w:sz w:val="20"/>
                          <w:szCs w:val="20"/>
                        </w:rPr>
                        <w:t>measResultNeighCells</w:t>
                      </w:r>
                      <w:proofErr w:type="spellEnd"/>
                      <w:r w:rsidRPr="00C81E8D">
                        <w:rPr>
                          <w:rFonts w:ascii="Arial" w:hAnsi="Arial" w:cs="Arial"/>
                          <w:sz w:val="20"/>
                          <w:szCs w:val="20"/>
                        </w:rPr>
                        <w:t xml:space="preserve"> was a CHO candidate cell or not.</w:t>
                      </w:r>
                    </w:p>
                    <w:p w14:paraId="56ECA616" w14:textId="77777777" w:rsidR="00C11E49" w:rsidRPr="00C81E8D" w:rsidRDefault="00C11E49" w:rsidP="00A07F88">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t>List of candidate cells IDs.</w:t>
                      </w:r>
                    </w:p>
                    <w:p w14:paraId="5685CAF5" w14:textId="4FAC7A33" w:rsidR="00C11E49" w:rsidRDefault="00C11E49" w:rsidP="00A07F88">
                      <w:pPr>
                        <w:rPr>
                          <w:rFonts w:ascii="Arial" w:hAnsi="Arial" w:cs="Arial"/>
                          <w:sz w:val="20"/>
                          <w:szCs w:val="20"/>
                        </w:rPr>
                      </w:pPr>
                      <w:r w:rsidRPr="00C81E8D">
                        <w:rPr>
                          <w:rFonts w:ascii="Arial" w:hAnsi="Arial" w:cs="Arial"/>
                          <w:sz w:val="20"/>
                          <w:szCs w:val="20"/>
                        </w:rPr>
                        <w:t>Inclusion of a) and b) are subject to the RAN3 reply to the RAN2 LS R2-2102149</w:t>
                      </w:r>
                    </w:p>
                    <w:p w14:paraId="03FC9409" w14:textId="77777777" w:rsidR="00C11E49" w:rsidRDefault="00C11E49" w:rsidP="00A07F88">
                      <w:pPr>
                        <w:rPr>
                          <w:rFonts w:ascii="Arial" w:hAnsi="Arial" w:cs="Arial"/>
                          <w:sz w:val="20"/>
                          <w:szCs w:val="20"/>
                        </w:rPr>
                      </w:pPr>
                      <w:r w:rsidRPr="00C81E8D">
                        <w:rPr>
                          <w:rFonts w:ascii="Arial" w:hAnsi="Arial" w:cs="Arial"/>
                          <w:b/>
                          <w:sz w:val="20"/>
                          <w:szCs w:val="20"/>
                        </w:rPr>
                        <w:t>DAPS.1</w:t>
                      </w:r>
                      <w:r>
                        <w:rPr>
                          <w:rFonts w:ascii="Arial" w:hAnsi="Arial" w:cs="Arial"/>
                          <w:sz w:val="20"/>
                          <w:szCs w:val="20"/>
                        </w:rPr>
                        <w:t xml:space="preserve">: </w:t>
                      </w:r>
                      <w:r w:rsidRPr="00C81E8D">
                        <w:rPr>
                          <w:rFonts w:ascii="Arial" w:hAnsi="Arial" w:cs="Arial"/>
                          <w:sz w:val="20"/>
                          <w:szCs w:val="20"/>
                        </w:rPr>
                        <w:t>Include in the RLF report for DAPS HO, the following measurements (reuse the legacy mechanism and IEs):</w:t>
                      </w:r>
                    </w:p>
                    <w:p w14:paraId="6EBDD761" w14:textId="0BAB808B" w:rsidR="00C11E49" w:rsidRPr="003A5D74" w:rsidRDefault="00C11E49" w:rsidP="00A07F88">
                      <w:pPr>
                        <w:rPr>
                          <w:rFonts w:ascii="Arial" w:hAnsi="Arial" w:cs="Arial"/>
                          <w:sz w:val="20"/>
                          <w:szCs w:val="20"/>
                        </w:rPr>
                      </w:pPr>
                      <w:r w:rsidRPr="00C81E8D">
                        <w:rPr>
                          <w:rFonts w:ascii="Arial" w:hAnsi="Arial" w:cs="Arial"/>
                          <w:sz w:val="20"/>
                          <w:szCs w:val="20"/>
                        </w:rPr>
                        <w:t>a.</w:t>
                      </w:r>
                      <w:r w:rsidRPr="00C81E8D">
                        <w:rPr>
                          <w:rFonts w:ascii="Arial" w:hAnsi="Arial" w:cs="Arial"/>
                          <w:sz w:val="20"/>
                          <w:szCs w:val="20"/>
                        </w:rPr>
                        <w:tab/>
                        <w:t xml:space="preserve">Measurements of </w:t>
                      </w:r>
                      <w:proofErr w:type="spellStart"/>
                      <w:r w:rsidRPr="00C81E8D">
                        <w:rPr>
                          <w:rFonts w:ascii="Arial" w:hAnsi="Arial" w:cs="Arial"/>
                          <w:sz w:val="20"/>
                          <w:szCs w:val="20"/>
                        </w:rPr>
                        <w:t>neighbour</w:t>
                      </w:r>
                      <w:proofErr w:type="spellEnd"/>
                      <w:r w:rsidRPr="00C81E8D">
                        <w:rPr>
                          <w:rFonts w:ascii="Arial" w:hAnsi="Arial" w:cs="Arial"/>
                          <w:sz w:val="20"/>
                          <w:szCs w:val="20"/>
                        </w:rPr>
                        <w:t xml:space="preserve"> cells when HOF or RLF occurs</w:t>
                      </w:r>
                    </w:p>
                  </w:txbxContent>
                </v:textbox>
                <w10:anchorlock/>
              </v:shape>
            </w:pict>
          </mc:Fallback>
        </mc:AlternateContent>
      </w:r>
    </w:p>
    <w:p w14:paraId="159751CB" w14:textId="7F80CCC3" w:rsidR="00A07F88" w:rsidRDefault="00A07F88" w:rsidP="00A07F88">
      <w:pPr>
        <w:rPr>
          <w:rFonts w:ascii="Arial" w:hAnsi="Arial" w:cs="Arial"/>
          <w:sz w:val="20"/>
          <w:szCs w:val="20"/>
        </w:rPr>
      </w:pPr>
    </w:p>
    <w:p w14:paraId="692982B4" w14:textId="6E87E609" w:rsidR="00BC0AC4" w:rsidRPr="009642CD" w:rsidRDefault="00A07F88" w:rsidP="00BC0AC4">
      <w:pPr>
        <w:rPr>
          <w:rFonts w:ascii="Arial" w:hAnsi="Arial" w:cs="Arial"/>
          <w:sz w:val="20"/>
          <w:szCs w:val="20"/>
        </w:rPr>
      </w:pPr>
      <w:r w:rsidRPr="00A07F88">
        <w:rPr>
          <w:rFonts w:ascii="Arial" w:hAnsi="Arial" w:cs="Arial"/>
          <w:sz w:val="20"/>
          <w:szCs w:val="20"/>
        </w:rPr>
        <w:t xml:space="preserve">For now we prefer to focus on the latest measurement results of candidate cells, as these are not </w:t>
      </w:r>
      <w:proofErr w:type="spellStart"/>
      <w:r w:rsidRPr="00A07F88">
        <w:rPr>
          <w:rFonts w:ascii="Arial" w:hAnsi="Arial" w:cs="Arial"/>
          <w:sz w:val="20"/>
          <w:szCs w:val="20"/>
        </w:rPr>
        <w:t>dependant</w:t>
      </w:r>
      <w:proofErr w:type="spellEnd"/>
      <w:r w:rsidRPr="00A07F88">
        <w:rPr>
          <w:rFonts w:ascii="Arial" w:hAnsi="Arial" w:cs="Arial"/>
          <w:sz w:val="20"/>
          <w:szCs w:val="20"/>
        </w:rPr>
        <w:t xml:space="preserve"> on RAN3</w:t>
      </w:r>
      <w:r>
        <w:rPr>
          <w:rFonts w:ascii="Arial" w:hAnsi="Arial" w:cs="Arial"/>
          <w:sz w:val="20"/>
          <w:szCs w:val="20"/>
        </w:rPr>
        <w:t xml:space="preserve"> feedback</w:t>
      </w:r>
      <w:r w:rsidRPr="00A07F88">
        <w:rPr>
          <w:rFonts w:ascii="Arial" w:hAnsi="Arial" w:cs="Arial"/>
          <w:sz w:val="20"/>
          <w:szCs w:val="20"/>
        </w:rPr>
        <w:t xml:space="preserve">. </w:t>
      </w:r>
      <w:r w:rsidR="00BC0AC4">
        <w:rPr>
          <w:rFonts w:ascii="Arial" w:hAnsi="Arial" w:cs="Arial"/>
          <w:sz w:val="20"/>
          <w:szCs w:val="20"/>
        </w:rPr>
        <w:t xml:space="preserve">The </w:t>
      </w:r>
      <w:r w:rsidR="00BC0AC4" w:rsidRPr="009642CD">
        <w:rPr>
          <w:rFonts w:ascii="Arial" w:hAnsi="Arial" w:cs="Arial"/>
          <w:sz w:val="20"/>
          <w:szCs w:val="20"/>
        </w:rPr>
        <w:t xml:space="preserve">existing field </w:t>
      </w:r>
      <w:proofErr w:type="spellStart"/>
      <w:r w:rsidR="00BC0AC4" w:rsidRPr="009642CD">
        <w:rPr>
          <w:rFonts w:ascii="Arial" w:hAnsi="Arial" w:cs="Arial"/>
          <w:sz w:val="20"/>
          <w:szCs w:val="20"/>
        </w:rPr>
        <w:t>measResultNeighCells</w:t>
      </w:r>
      <w:proofErr w:type="spellEnd"/>
      <w:r w:rsidR="00BC0AC4" w:rsidRPr="009642CD">
        <w:rPr>
          <w:rFonts w:ascii="Arial" w:hAnsi="Arial" w:cs="Arial"/>
          <w:sz w:val="20"/>
          <w:szCs w:val="20"/>
        </w:rPr>
        <w:t xml:space="preserve"> </w:t>
      </w:r>
      <w:r w:rsidR="00BC0AC4">
        <w:rPr>
          <w:rFonts w:ascii="Arial" w:hAnsi="Arial" w:cs="Arial"/>
          <w:sz w:val="20"/>
          <w:szCs w:val="20"/>
        </w:rPr>
        <w:t xml:space="preserve">includes the </w:t>
      </w:r>
      <w:r w:rsidR="00BC0AC4" w:rsidRPr="009642CD">
        <w:rPr>
          <w:rFonts w:ascii="Arial" w:hAnsi="Arial" w:cs="Arial"/>
          <w:sz w:val="20"/>
          <w:szCs w:val="20"/>
        </w:rPr>
        <w:t>best cells, listed in order</w:t>
      </w:r>
      <w:r w:rsidR="00BC0AC4">
        <w:rPr>
          <w:rFonts w:ascii="Arial" w:hAnsi="Arial" w:cs="Arial"/>
          <w:sz w:val="20"/>
          <w:szCs w:val="20"/>
        </w:rPr>
        <w:t xml:space="preserve">.  We think the meaning of this field should not be changed and hence it should include good CHO candidates. The main remaining issue is what to do </w:t>
      </w:r>
      <w:proofErr w:type="spellStart"/>
      <w:r w:rsidR="00BC0AC4">
        <w:rPr>
          <w:rFonts w:ascii="Arial" w:hAnsi="Arial" w:cs="Arial"/>
          <w:sz w:val="20"/>
          <w:szCs w:val="20"/>
        </w:rPr>
        <w:t>regading</w:t>
      </w:r>
      <w:proofErr w:type="spellEnd"/>
      <w:r w:rsidR="00BC0AC4">
        <w:rPr>
          <w:rFonts w:ascii="Arial" w:hAnsi="Arial" w:cs="Arial"/>
          <w:sz w:val="20"/>
          <w:szCs w:val="20"/>
        </w:rPr>
        <w:t xml:space="preserve"> poor </w:t>
      </w:r>
      <w:r w:rsidRPr="009642CD">
        <w:rPr>
          <w:rFonts w:ascii="Arial" w:hAnsi="Arial" w:cs="Arial"/>
          <w:sz w:val="20"/>
          <w:szCs w:val="20"/>
        </w:rPr>
        <w:t>CHO candidates</w:t>
      </w:r>
      <w:r w:rsidR="00BC0AC4">
        <w:rPr>
          <w:rFonts w:ascii="Arial" w:hAnsi="Arial" w:cs="Arial"/>
          <w:sz w:val="20"/>
          <w:szCs w:val="20"/>
        </w:rPr>
        <w:t>. Some remarks:</w:t>
      </w:r>
    </w:p>
    <w:p w14:paraId="156F5371" w14:textId="7DD7442E" w:rsidR="00BC0AC4" w:rsidRDefault="00BC0AC4" w:rsidP="00BC0AC4">
      <w:pPr>
        <w:pStyle w:val="ListParagraph"/>
        <w:numPr>
          <w:ilvl w:val="0"/>
          <w:numId w:val="20"/>
        </w:numPr>
        <w:rPr>
          <w:rFonts w:ascii="Arial" w:hAnsi="Arial" w:cs="Arial"/>
        </w:rPr>
      </w:pPr>
      <w:r w:rsidRPr="00BC0AC4">
        <w:rPr>
          <w:rFonts w:ascii="Arial" w:hAnsi="Arial" w:cs="Arial"/>
        </w:rPr>
        <w:t xml:space="preserve">We think the poor CHO candidates should not be added to the existing field, as it would change the meaning of the field i.e. it would not anymore list the cells in order of radio quality i.e. as poor non CHO candidate are not included. I.e. the only reasonable way forward is to introduce a separate </w:t>
      </w:r>
      <w:r>
        <w:rPr>
          <w:rFonts w:ascii="Arial" w:hAnsi="Arial" w:cs="Arial"/>
        </w:rPr>
        <w:t>field</w:t>
      </w:r>
    </w:p>
    <w:p w14:paraId="71EC7761" w14:textId="37C5313F" w:rsidR="00BC0AC4" w:rsidRDefault="00BC0AC4" w:rsidP="00BC0AC4">
      <w:pPr>
        <w:pStyle w:val="ListParagraph"/>
        <w:numPr>
          <w:ilvl w:val="0"/>
          <w:numId w:val="20"/>
        </w:numPr>
        <w:rPr>
          <w:rFonts w:ascii="Arial" w:hAnsi="Arial" w:cs="Arial"/>
        </w:rPr>
      </w:pPr>
      <w:r>
        <w:rPr>
          <w:rFonts w:ascii="Arial" w:hAnsi="Arial" w:cs="Arial"/>
        </w:rPr>
        <w:t>We think the separate field should only include the poor CHO candidate i.e. the ones included in existing field</w:t>
      </w:r>
      <w:r w:rsidRPr="00BC0AC4">
        <w:rPr>
          <w:rFonts w:ascii="Arial" w:hAnsi="Arial" w:cs="Arial"/>
        </w:rPr>
        <w:t xml:space="preserve"> </w:t>
      </w:r>
      <w:proofErr w:type="spellStart"/>
      <w:r w:rsidRPr="009642CD">
        <w:rPr>
          <w:rFonts w:ascii="Arial" w:hAnsi="Arial" w:cs="Arial"/>
        </w:rPr>
        <w:t>measResultNeighCells</w:t>
      </w:r>
      <w:proofErr w:type="spellEnd"/>
      <w:r>
        <w:rPr>
          <w:rFonts w:ascii="Arial" w:hAnsi="Arial" w:cs="Arial"/>
        </w:rPr>
        <w:t xml:space="preserve"> should not be duplicated</w:t>
      </w:r>
    </w:p>
    <w:p w14:paraId="465FA2A7" w14:textId="3F702F13" w:rsidR="00BC0AC4" w:rsidRPr="00BC0AC4" w:rsidRDefault="00BC0AC4" w:rsidP="00BC0AC4">
      <w:pPr>
        <w:pStyle w:val="ListParagraph"/>
        <w:numPr>
          <w:ilvl w:val="0"/>
          <w:numId w:val="20"/>
        </w:numPr>
        <w:rPr>
          <w:rFonts w:ascii="Arial" w:hAnsi="Arial" w:cs="Arial"/>
        </w:rPr>
      </w:pPr>
      <w:r>
        <w:rPr>
          <w:rFonts w:ascii="Arial" w:hAnsi="Arial" w:cs="Arial"/>
        </w:rPr>
        <w:t xml:space="preserve">We still think that for network it is sufficient to know a CHO candidate is poor i.e. knowing the actual result is not so relevant. It actually seems more important </w:t>
      </w:r>
      <w:r w:rsidR="00084ED3">
        <w:rPr>
          <w:rFonts w:ascii="Arial" w:hAnsi="Arial" w:cs="Arial"/>
        </w:rPr>
        <w:t xml:space="preserve">for network </w:t>
      </w:r>
      <w:r>
        <w:rPr>
          <w:rFonts w:ascii="Arial" w:hAnsi="Arial" w:cs="Arial"/>
        </w:rPr>
        <w:t xml:space="preserve">to know </w:t>
      </w:r>
      <w:r w:rsidR="00084ED3">
        <w:rPr>
          <w:rFonts w:ascii="Arial" w:hAnsi="Arial" w:cs="Arial"/>
        </w:rPr>
        <w:t xml:space="preserve">measurement results of </w:t>
      </w:r>
      <w:r>
        <w:rPr>
          <w:rFonts w:ascii="Arial" w:hAnsi="Arial" w:cs="Arial"/>
        </w:rPr>
        <w:t>neighbours that are better than these poor CHO candidates. I.e. for network it seems sufficient to just have results of the best neighbouring cells</w:t>
      </w:r>
    </w:p>
    <w:p w14:paraId="4B77A3B5" w14:textId="7F24DD6E" w:rsidR="00BC0AC4" w:rsidRDefault="00BC0AC4" w:rsidP="00BC0AC4">
      <w:pPr>
        <w:spacing w:after="60"/>
        <w:ind w:left="1426" w:hanging="1426"/>
        <w:rPr>
          <w:rFonts w:ascii="Arial" w:hAnsi="Arial" w:cs="Arial"/>
          <w:b/>
          <w:sz w:val="20"/>
          <w:lang w:eastAsia="ko-KR"/>
        </w:rPr>
      </w:pPr>
      <w:r>
        <w:rPr>
          <w:rFonts w:ascii="Arial" w:hAnsi="Arial" w:cs="Arial"/>
          <w:b/>
          <w:sz w:val="20"/>
          <w:lang w:eastAsia="ko-KR"/>
        </w:rPr>
        <w:t xml:space="preserve">Observation </w:t>
      </w:r>
      <w:r w:rsidR="006A56D9">
        <w:rPr>
          <w:rFonts w:ascii="Arial" w:hAnsi="Arial" w:cs="Arial"/>
          <w:b/>
          <w:sz w:val="20"/>
          <w:lang w:eastAsia="ko-KR"/>
        </w:rPr>
        <w:t>4</w:t>
      </w:r>
      <w:r>
        <w:rPr>
          <w:rFonts w:ascii="Arial" w:hAnsi="Arial" w:cs="Arial"/>
          <w:b/>
          <w:sz w:val="20"/>
          <w:lang w:eastAsia="ko-KR"/>
        </w:rPr>
        <w:tab/>
      </w:r>
      <w:r w:rsidR="00084ED3">
        <w:rPr>
          <w:rFonts w:ascii="Arial" w:hAnsi="Arial" w:cs="Arial"/>
          <w:b/>
          <w:sz w:val="20"/>
          <w:lang w:eastAsia="ko-KR"/>
        </w:rPr>
        <w:t>Reporting poor CHO candidates introduces additional complexities i.e. involves introducing separate field for poor CHO candidates (while good candidates are included in existing field</w:t>
      </w:r>
      <w:r>
        <w:rPr>
          <w:rFonts w:ascii="Arial" w:hAnsi="Arial" w:cs="Arial"/>
          <w:b/>
          <w:sz w:val="20"/>
          <w:lang w:eastAsia="ko-KR"/>
        </w:rPr>
        <w:t xml:space="preserve"> </w:t>
      </w:r>
      <w:proofErr w:type="spellStart"/>
      <w:r w:rsidR="00084ED3" w:rsidRPr="00084ED3">
        <w:rPr>
          <w:rFonts w:ascii="Arial" w:hAnsi="Arial" w:cs="Arial"/>
          <w:b/>
          <w:sz w:val="20"/>
          <w:lang w:eastAsia="ko-KR"/>
        </w:rPr>
        <w:t>measResultNeighCells</w:t>
      </w:r>
      <w:proofErr w:type="spellEnd"/>
      <w:r w:rsidR="00084ED3">
        <w:rPr>
          <w:rFonts w:ascii="Arial" w:hAnsi="Arial" w:cs="Arial"/>
          <w:b/>
          <w:sz w:val="20"/>
          <w:lang w:eastAsia="ko-KR"/>
        </w:rPr>
        <w:t>)</w:t>
      </w:r>
    </w:p>
    <w:p w14:paraId="47D04187" w14:textId="77777777" w:rsidR="00BC0AC4" w:rsidRDefault="00BC0AC4" w:rsidP="00BC0AC4">
      <w:pPr>
        <w:rPr>
          <w:rFonts w:ascii="Arial" w:hAnsi="Arial" w:cs="Arial"/>
          <w:sz w:val="20"/>
          <w:szCs w:val="20"/>
        </w:rPr>
      </w:pPr>
    </w:p>
    <w:p w14:paraId="0583A3C1" w14:textId="0D9D3712" w:rsidR="00084ED3" w:rsidRDefault="00084ED3" w:rsidP="00BC0AC4">
      <w:pPr>
        <w:rPr>
          <w:rFonts w:ascii="Arial" w:hAnsi="Arial" w:cs="Arial"/>
          <w:sz w:val="20"/>
          <w:szCs w:val="20"/>
        </w:rPr>
      </w:pPr>
      <w:r>
        <w:rPr>
          <w:rFonts w:ascii="Arial" w:hAnsi="Arial" w:cs="Arial"/>
          <w:sz w:val="20"/>
          <w:szCs w:val="20"/>
        </w:rPr>
        <w:t>Given the additional complexity related to the split of CHO candidates and the little additional value, we propose RAN2 to re-</w:t>
      </w:r>
      <w:proofErr w:type="spellStart"/>
      <w:r>
        <w:rPr>
          <w:rFonts w:ascii="Arial" w:hAnsi="Arial" w:cs="Arial"/>
          <w:sz w:val="20"/>
          <w:szCs w:val="20"/>
        </w:rPr>
        <w:t>condiser</w:t>
      </w:r>
      <w:proofErr w:type="spellEnd"/>
      <w:r>
        <w:rPr>
          <w:rFonts w:ascii="Arial" w:hAnsi="Arial" w:cs="Arial"/>
          <w:sz w:val="20"/>
          <w:szCs w:val="20"/>
        </w:rPr>
        <w:t xml:space="preserve"> the agreement:</w:t>
      </w:r>
    </w:p>
    <w:p w14:paraId="38DE64FB" w14:textId="424FABEE" w:rsidR="00084ED3" w:rsidRDefault="00084ED3" w:rsidP="00084ED3">
      <w:pPr>
        <w:spacing w:after="60"/>
        <w:ind w:left="1426" w:hanging="1426"/>
        <w:rPr>
          <w:rFonts w:ascii="Arial" w:hAnsi="Arial" w:cs="Arial"/>
          <w:b/>
          <w:sz w:val="20"/>
          <w:lang w:eastAsia="ko-KR"/>
        </w:rPr>
      </w:pPr>
      <w:r>
        <w:rPr>
          <w:rFonts w:ascii="Arial" w:hAnsi="Arial" w:cs="Arial"/>
          <w:b/>
          <w:sz w:val="20"/>
          <w:lang w:eastAsia="ko-KR"/>
        </w:rPr>
        <w:t>Proposal 5</w:t>
      </w:r>
      <w:r>
        <w:rPr>
          <w:rFonts w:ascii="Arial" w:hAnsi="Arial" w:cs="Arial"/>
          <w:b/>
          <w:sz w:val="20"/>
          <w:lang w:eastAsia="ko-KR"/>
        </w:rPr>
        <w:tab/>
        <w:t xml:space="preserve">Do not report results of poor CHO candidates (can consider extending size of </w:t>
      </w:r>
      <w:r w:rsidRPr="00084ED3">
        <w:rPr>
          <w:rFonts w:ascii="Arial" w:hAnsi="Arial" w:cs="Arial"/>
          <w:b/>
          <w:sz w:val="20"/>
          <w:lang w:eastAsia="ko-KR"/>
        </w:rPr>
        <w:t xml:space="preserve">existing field </w:t>
      </w:r>
      <w:proofErr w:type="spellStart"/>
      <w:r w:rsidRPr="00084ED3">
        <w:rPr>
          <w:rFonts w:ascii="Arial" w:hAnsi="Arial" w:cs="Arial"/>
          <w:b/>
          <w:sz w:val="20"/>
          <w:lang w:eastAsia="ko-KR"/>
        </w:rPr>
        <w:t>measResultNeighCells</w:t>
      </w:r>
      <w:proofErr w:type="spellEnd"/>
      <w:r>
        <w:rPr>
          <w:rFonts w:ascii="Arial" w:hAnsi="Arial" w:cs="Arial"/>
          <w:b/>
          <w:sz w:val="20"/>
          <w:lang w:eastAsia="ko-KR"/>
        </w:rPr>
        <w:t>)</w:t>
      </w:r>
    </w:p>
    <w:p w14:paraId="46D4B5AB" w14:textId="77777777" w:rsidR="00084ED3" w:rsidRDefault="00084ED3" w:rsidP="00084ED3">
      <w:pPr>
        <w:rPr>
          <w:rFonts w:ascii="Arial" w:hAnsi="Arial" w:cs="Arial"/>
          <w:sz w:val="20"/>
          <w:szCs w:val="20"/>
        </w:rPr>
      </w:pPr>
    </w:p>
    <w:p w14:paraId="24856608" w14:textId="77777777" w:rsidR="00BD4806" w:rsidRPr="00C81E8D" w:rsidRDefault="00BD4806" w:rsidP="00BD4806">
      <w:pPr>
        <w:rPr>
          <w:rFonts w:ascii="Arial" w:hAnsi="Arial" w:cs="Arial"/>
          <w:sz w:val="20"/>
          <w:szCs w:val="20"/>
          <w:u w:val="single"/>
        </w:rPr>
      </w:pPr>
      <w:r w:rsidRPr="00C81E8D">
        <w:rPr>
          <w:rFonts w:ascii="Arial" w:hAnsi="Arial" w:cs="Arial"/>
          <w:sz w:val="20"/>
          <w:szCs w:val="20"/>
          <w:u w:val="single"/>
        </w:rPr>
        <w:t>Cells</w:t>
      </w:r>
    </w:p>
    <w:p w14:paraId="5CD13BB4" w14:textId="77777777" w:rsidR="00084ED3" w:rsidRDefault="00084ED3" w:rsidP="00084ED3">
      <w:pPr>
        <w:rPr>
          <w:rFonts w:ascii="Arial" w:hAnsi="Arial" w:cs="Arial"/>
          <w:sz w:val="20"/>
          <w:szCs w:val="20"/>
        </w:rPr>
      </w:pPr>
      <w:r>
        <w:rPr>
          <w:rFonts w:ascii="Arial" w:hAnsi="Arial" w:cs="Arial"/>
          <w:sz w:val="20"/>
          <w:szCs w:val="20"/>
        </w:rPr>
        <w:t xml:space="preserve">RAN2 made the following related agreements during </w:t>
      </w:r>
      <w:r w:rsidRPr="003A5D74">
        <w:rPr>
          <w:rFonts w:ascii="Arial" w:hAnsi="Arial" w:cs="Arial"/>
          <w:sz w:val="20"/>
          <w:szCs w:val="20"/>
        </w:rPr>
        <w:t>R2#113bis</w:t>
      </w:r>
      <w:r>
        <w:rPr>
          <w:rFonts w:ascii="Arial" w:hAnsi="Arial" w:cs="Arial"/>
          <w:sz w:val="20"/>
          <w:szCs w:val="20"/>
        </w:rPr>
        <w:t>, see below.</w:t>
      </w:r>
    </w:p>
    <w:p w14:paraId="61EC5017" w14:textId="77777777" w:rsidR="00084ED3" w:rsidRDefault="00084ED3" w:rsidP="00084ED3">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6721A1F8" wp14:editId="104F9444">
                <wp:extent cx="6642201" cy="1403985"/>
                <wp:effectExtent l="0" t="0" r="25400"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1D8BC82D" w14:textId="77777777" w:rsidR="00C11E49" w:rsidRPr="00C81E8D" w:rsidRDefault="00C11E49" w:rsidP="00084ED3">
                            <w:pPr>
                              <w:rPr>
                                <w:rFonts w:ascii="Arial" w:hAnsi="Arial" w:cs="Arial"/>
                                <w:sz w:val="20"/>
                                <w:szCs w:val="20"/>
                              </w:rPr>
                            </w:pPr>
                            <w:r w:rsidRPr="00C81E8D">
                              <w:rPr>
                                <w:rFonts w:ascii="Arial" w:hAnsi="Arial" w:cs="Arial"/>
                                <w:b/>
                                <w:sz w:val="20"/>
                                <w:szCs w:val="20"/>
                              </w:rPr>
                              <w:t>CHO.3</w:t>
                            </w:r>
                            <w:r>
                              <w:rPr>
                                <w:rFonts w:ascii="Arial" w:hAnsi="Arial" w:cs="Arial"/>
                                <w:sz w:val="20"/>
                                <w:szCs w:val="20"/>
                              </w:rPr>
                              <w:t xml:space="preserve"> </w:t>
                            </w:r>
                            <w:r w:rsidRPr="00C81E8D">
                              <w:rPr>
                                <w:rFonts w:ascii="Arial" w:hAnsi="Arial" w:cs="Arial"/>
                                <w:sz w:val="20"/>
                                <w:szCs w:val="20"/>
                              </w:rPr>
                              <w:t xml:space="preserve">The following information in the RLF report for CHO </w:t>
                            </w:r>
                            <w:proofErr w:type="gramStart"/>
                            <w:r w:rsidRPr="00C81E8D">
                              <w:rPr>
                                <w:rFonts w:ascii="Arial" w:hAnsi="Arial" w:cs="Arial"/>
                                <w:sz w:val="20"/>
                                <w:szCs w:val="20"/>
                              </w:rPr>
                              <w:t>are</w:t>
                            </w:r>
                            <w:proofErr w:type="gramEnd"/>
                            <w:r w:rsidRPr="00C81E8D">
                              <w:rPr>
                                <w:rFonts w:ascii="Arial" w:hAnsi="Arial" w:cs="Arial"/>
                                <w:sz w:val="20"/>
                                <w:szCs w:val="20"/>
                              </w:rPr>
                              <w:t xml:space="preserve"> needed:</w:t>
                            </w:r>
                          </w:p>
                          <w:p w14:paraId="168B1A93" w14:textId="77777777" w:rsidR="00C11E49" w:rsidRPr="00C81E8D" w:rsidRDefault="00C11E49" w:rsidP="00084ED3">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r>
                            <w:proofErr w:type="spellStart"/>
                            <w:r w:rsidRPr="00C81E8D">
                              <w:rPr>
                                <w:rFonts w:ascii="Arial" w:hAnsi="Arial" w:cs="Arial"/>
                                <w:sz w:val="20"/>
                                <w:szCs w:val="20"/>
                              </w:rPr>
                              <w:t>CHOCellId</w:t>
                            </w:r>
                            <w:proofErr w:type="spellEnd"/>
                            <w:r w:rsidRPr="00C81E8D">
                              <w:rPr>
                                <w:rFonts w:ascii="Arial" w:hAnsi="Arial" w:cs="Arial"/>
                                <w:sz w:val="20"/>
                                <w:szCs w:val="20"/>
                              </w:rPr>
                              <w:t>, to indicate the selected CHO cell after the first connection failure and before the reestablishment</w:t>
                            </w:r>
                          </w:p>
                          <w:p w14:paraId="71874407" w14:textId="77777777" w:rsidR="00C11E49" w:rsidRPr="00C81E8D" w:rsidRDefault="00C11E49" w:rsidP="00084ED3">
                            <w:pPr>
                              <w:rPr>
                                <w:rFonts w:ascii="Arial" w:hAnsi="Arial" w:cs="Arial"/>
                                <w:sz w:val="20"/>
                                <w:szCs w:val="20"/>
                              </w:rPr>
                            </w:pPr>
                            <w:r w:rsidRPr="00C81E8D">
                              <w:rPr>
                                <w:rFonts w:ascii="Arial" w:hAnsi="Arial" w:cs="Arial"/>
                                <w:sz w:val="20"/>
                                <w:szCs w:val="20"/>
                              </w:rPr>
                              <w:t>c.</w:t>
                            </w:r>
                            <w:r w:rsidRPr="00C81E8D">
                              <w:rPr>
                                <w:rFonts w:ascii="Arial" w:hAnsi="Arial" w:cs="Arial"/>
                                <w:sz w:val="20"/>
                                <w:szCs w:val="20"/>
                              </w:rPr>
                              <w:tab/>
                            </w:r>
                            <w:proofErr w:type="spellStart"/>
                            <w:r w:rsidRPr="00C81E8D">
                              <w:rPr>
                                <w:rFonts w:ascii="Arial" w:hAnsi="Arial" w:cs="Arial"/>
                                <w:sz w:val="20"/>
                                <w:szCs w:val="20"/>
                              </w:rPr>
                              <w:t>CellID</w:t>
                            </w:r>
                            <w:proofErr w:type="spellEnd"/>
                            <w:r w:rsidRPr="00C81E8D">
                              <w:rPr>
                                <w:rFonts w:ascii="Arial" w:hAnsi="Arial" w:cs="Arial"/>
                                <w:sz w:val="20"/>
                                <w:szCs w:val="20"/>
                              </w:rPr>
                              <w:t xml:space="preserve"> to indicate the cell in which the UE attempted the second reestablishment after failure of the first reestablishment following an HOF/RLF.</w:t>
                            </w:r>
                          </w:p>
                          <w:p w14:paraId="3059F33C" w14:textId="6D49BD72" w:rsidR="00C11E49" w:rsidRPr="003A5D74" w:rsidRDefault="00C11E49" w:rsidP="00084ED3">
                            <w:pPr>
                              <w:rPr>
                                <w:rFonts w:ascii="Arial" w:hAnsi="Arial" w:cs="Arial"/>
                                <w:sz w:val="20"/>
                                <w:szCs w:val="20"/>
                              </w:rPr>
                            </w:pPr>
                            <w:r w:rsidRPr="00C81E8D">
                              <w:rPr>
                                <w:rFonts w:ascii="Arial" w:hAnsi="Arial" w:cs="Arial"/>
                                <w:sz w:val="20"/>
                                <w:szCs w:val="20"/>
                              </w:rPr>
                              <w:t xml:space="preserve">How to provide </w:t>
                            </w:r>
                            <w:proofErr w:type="gramStart"/>
                            <w:r w:rsidRPr="00C81E8D">
                              <w:rPr>
                                <w:rFonts w:ascii="Arial" w:hAnsi="Arial" w:cs="Arial"/>
                                <w:sz w:val="20"/>
                                <w:szCs w:val="20"/>
                              </w:rPr>
                              <w:t>these</w:t>
                            </w:r>
                            <w:proofErr w:type="gramEnd"/>
                            <w:r w:rsidRPr="00C81E8D">
                              <w:rPr>
                                <w:rFonts w:ascii="Arial" w:hAnsi="Arial" w:cs="Arial"/>
                                <w:sz w:val="20"/>
                                <w:szCs w:val="20"/>
                              </w:rPr>
                              <w:t xml:space="preserve"> information is FFS.</w:t>
                            </w:r>
                          </w:p>
                        </w:txbxContent>
                      </wps:txbx>
                      <wps:bodyPr rot="0" vert="horz" wrap="square" lIns="91440" tIns="45720" rIns="91440" bIns="45720" anchor="t" anchorCtr="0">
                        <a:spAutoFit/>
                      </wps:bodyPr>
                    </wps:wsp>
                  </a:graphicData>
                </a:graphic>
              </wp:inline>
            </w:drawing>
          </mc:Choice>
          <mc:Fallback>
            <w:pict>
              <v:shape id="Text Box 8" o:spid="_x0000_s1032"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wYGJQIAAEwEAAAOAAAAZHJzL2Uyb0RvYy54bWysVNtu2zAMfR+wfxD0vtjJkiwx4hRdugwD&#10;ugvQ7gMYWY6FyaImKbG7ry8lp2l2exnmB4EUqUPykPTqqm81O0rnFZqSj0c5Z9IIrJTZl/zr/fbV&#10;gjMfwFSg0ciSP0jPr9YvX6w6W8gJNqgr6RiBGF90tuRNCLbIMi8a2YIfoZWGjDW6FgKpbp9VDjpC&#10;b3U2yfN51qGrrEMhvafbm8HI1wm/rqUIn+vay8B0ySm3kE6Xzl08s/UKir0D2yhxSgP+IYsWlKGg&#10;Z6gbCMAOTv0G1Srh0GMdRgLbDOtaCZlqoGrG+S/V3DVgZaqFyPH2TJP/f7Di0/GLY6oqOTXKQEst&#10;upd9YG+xZ4vITmd9QU53ltxCT9fU5VSpt7covnlmcNOA2ctr57BrJFSU3Ti+zC6eDjg+guy6j1hR&#10;GDgETEB97dpIHZHBCJ269HDuTExF0OV8Pp0QQZwJso2n+evlYpZiQPH03Dof3ktsWRRK7qj1CR6O&#10;tz7EdKB4conRPGpVbZXWSXH73UY7dgQak236Tug/uWnDupIvZ5PZwMBfIfL0/QmiVYHmXauWCD87&#10;QRF5e2eqNI0BlB5kSlmbE5GRu4HF0O/61LF5DBBJ3mH1QMw6HMab1pGEBt0Pzjoa7ZL77wdwkjP9&#10;wVB3luPpNO5CUqazNxNS3KVld2kBIwiq5IGzQdyEtD+JN3tNXdyqxO9zJqeUaWQT7af1ijtxqSev&#10;55/A+hEAAP//AwBQSwMEFAAGAAgAAAAhAEz42OfcAAAABgEAAA8AAABkcnMvZG93bnJldi54bWxM&#10;j8FuwjAQRO+V+AdrkXorTqIWoTQOQiDOpRQJ9ebYSxwRr9PYhNCvr+mlvYw0mtXM22I52pYN2PvG&#10;kYB0lgBDUk43VAs4fGyfFsB8kKRl6wgF3NDDspw8FDLX7krvOOxDzWIJ+VwKMCF0OedeGbTSz1yH&#10;FLOT660M0fY11728xnLb8ixJ5tzKhuKCkR2uDarz/mIF+M3uq1OnXXU2+vb9thle1HH7KcTjdFy9&#10;Ags4hr9juONHdCgjU+UupD1rBcRHwq/es+R5Hn0lIMvSFHhZ8P/45Q8AAAD//wMAUEsBAi0AFAAG&#10;AAgAAAAhALaDOJL+AAAA4QEAABMAAAAAAAAAAAAAAAAAAAAAAFtDb250ZW50X1R5cGVzXS54bWxQ&#10;SwECLQAUAAYACAAAACEAOP0h/9YAAACUAQAACwAAAAAAAAAAAAAAAAAvAQAAX3JlbHMvLnJlbHNQ&#10;SwECLQAUAAYACAAAACEAYxcGBiUCAABMBAAADgAAAAAAAAAAAAAAAAAuAgAAZHJzL2Uyb0RvYy54&#10;bWxQSwECLQAUAAYACAAAACEATPjY59wAAAAGAQAADwAAAAAAAAAAAAAAAAB/BAAAZHJzL2Rvd25y&#10;ZXYueG1sUEsFBgAAAAAEAAQA8wAAAIgFAAAAAA==&#10;">
                <v:textbox style="mso-fit-shape-to-text:t">
                  <w:txbxContent>
                    <w:p w14:paraId="1D8BC82D" w14:textId="77777777" w:rsidR="00C11E49" w:rsidRPr="00C81E8D" w:rsidRDefault="00C11E49" w:rsidP="00084ED3">
                      <w:pPr>
                        <w:rPr>
                          <w:rFonts w:ascii="Arial" w:hAnsi="Arial" w:cs="Arial"/>
                          <w:sz w:val="20"/>
                          <w:szCs w:val="20"/>
                        </w:rPr>
                      </w:pPr>
                      <w:r w:rsidRPr="00C81E8D">
                        <w:rPr>
                          <w:rFonts w:ascii="Arial" w:hAnsi="Arial" w:cs="Arial"/>
                          <w:b/>
                          <w:sz w:val="20"/>
                          <w:szCs w:val="20"/>
                        </w:rPr>
                        <w:t>CHO.3</w:t>
                      </w:r>
                      <w:r>
                        <w:rPr>
                          <w:rFonts w:ascii="Arial" w:hAnsi="Arial" w:cs="Arial"/>
                          <w:sz w:val="20"/>
                          <w:szCs w:val="20"/>
                        </w:rPr>
                        <w:t xml:space="preserve"> </w:t>
                      </w:r>
                      <w:r w:rsidRPr="00C81E8D">
                        <w:rPr>
                          <w:rFonts w:ascii="Arial" w:hAnsi="Arial" w:cs="Arial"/>
                          <w:sz w:val="20"/>
                          <w:szCs w:val="20"/>
                        </w:rPr>
                        <w:t xml:space="preserve">The following information in the RLF report for CHO </w:t>
                      </w:r>
                      <w:proofErr w:type="gramStart"/>
                      <w:r w:rsidRPr="00C81E8D">
                        <w:rPr>
                          <w:rFonts w:ascii="Arial" w:hAnsi="Arial" w:cs="Arial"/>
                          <w:sz w:val="20"/>
                          <w:szCs w:val="20"/>
                        </w:rPr>
                        <w:t>are</w:t>
                      </w:r>
                      <w:proofErr w:type="gramEnd"/>
                      <w:r w:rsidRPr="00C81E8D">
                        <w:rPr>
                          <w:rFonts w:ascii="Arial" w:hAnsi="Arial" w:cs="Arial"/>
                          <w:sz w:val="20"/>
                          <w:szCs w:val="20"/>
                        </w:rPr>
                        <w:t xml:space="preserve"> needed:</w:t>
                      </w:r>
                    </w:p>
                    <w:p w14:paraId="168B1A93" w14:textId="77777777" w:rsidR="00C11E49" w:rsidRPr="00C81E8D" w:rsidRDefault="00C11E49" w:rsidP="00084ED3">
                      <w:pPr>
                        <w:rPr>
                          <w:rFonts w:ascii="Arial" w:hAnsi="Arial" w:cs="Arial"/>
                          <w:sz w:val="20"/>
                          <w:szCs w:val="20"/>
                        </w:rPr>
                      </w:pPr>
                      <w:r w:rsidRPr="00C81E8D">
                        <w:rPr>
                          <w:rFonts w:ascii="Arial" w:hAnsi="Arial" w:cs="Arial"/>
                          <w:sz w:val="20"/>
                          <w:szCs w:val="20"/>
                        </w:rPr>
                        <w:t>b.</w:t>
                      </w:r>
                      <w:r w:rsidRPr="00C81E8D">
                        <w:rPr>
                          <w:rFonts w:ascii="Arial" w:hAnsi="Arial" w:cs="Arial"/>
                          <w:sz w:val="20"/>
                          <w:szCs w:val="20"/>
                        </w:rPr>
                        <w:tab/>
                      </w:r>
                      <w:proofErr w:type="spellStart"/>
                      <w:r w:rsidRPr="00C81E8D">
                        <w:rPr>
                          <w:rFonts w:ascii="Arial" w:hAnsi="Arial" w:cs="Arial"/>
                          <w:sz w:val="20"/>
                          <w:szCs w:val="20"/>
                        </w:rPr>
                        <w:t>CHOCellId</w:t>
                      </w:r>
                      <w:proofErr w:type="spellEnd"/>
                      <w:r w:rsidRPr="00C81E8D">
                        <w:rPr>
                          <w:rFonts w:ascii="Arial" w:hAnsi="Arial" w:cs="Arial"/>
                          <w:sz w:val="20"/>
                          <w:szCs w:val="20"/>
                        </w:rPr>
                        <w:t>, to indicate the selected CHO cell after the first connection failure and before the reestablishment</w:t>
                      </w:r>
                    </w:p>
                    <w:p w14:paraId="71874407" w14:textId="77777777" w:rsidR="00C11E49" w:rsidRPr="00C81E8D" w:rsidRDefault="00C11E49" w:rsidP="00084ED3">
                      <w:pPr>
                        <w:rPr>
                          <w:rFonts w:ascii="Arial" w:hAnsi="Arial" w:cs="Arial"/>
                          <w:sz w:val="20"/>
                          <w:szCs w:val="20"/>
                        </w:rPr>
                      </w:pPr>
                      <w:r w:rsidRPr="00C81E8D">
                        <w:rPr>
                          <w:rFonts w:ascii="Arial" w:hAnsi="Arial" w:cs="Arial"/>
                          <w:sz w:val="20"/>
                          <w:szCs w:val="20"/>
                        </w:rPr>
                        <w:t>c.</w:t>
                      </w:r>
                      <w:r w:rsidRPr="00C81E8D">
                        <w:rPr>
                          <w:rFonts w:ascii="Arial" w:hAnsi="Arial" w:cs="Arial"/>
                          <w:sz w:val="20"/>
                          <w:szCs w:val="20"/>
                        </w:rPr>
                        <w:tab/>
                      </w:r>
                      <w:proofErr w:type="spellStart"/>
                      <w:r w:rsidRPr="00C81E8D">
                        <w:rPr>
                          <w:rFonts w:ascii="Arial" w:hAnsi="Arial" w:cs="Arial"/>
                          <w:sz w:val="20"/>
                          <w:szCs w:val="20"/>
                        </w:rPr>
                        <w:t>CellID</w:t>
                      </w:r>
                      <w:proofErr w:type="spellEnd"/>
                      <w:r w:rsidRPr="00C81E8D">
                        <w:rPr>
                          <w:rFonts w:ascii="Arial" w:hAnsi="Arial" w:cs="Arial"/>
                          <w:sz w:val="20"/>
                          <w:szCs w:val="20"/>
                        </w:rPr>
                        <w:t xml:space="preserve"> to indicate the cell in which the UE attempted the second reestablishment after failure of the first reestablishment following an HOF/RLF.</w:t>
                      </w:r>
                    </w:p>
                    <w:p w14:paraId="3059F33C" w14:textId="6D49BD72" w:rsidR="00C11E49" w:rsidRPr="003A5D74" w:rsidRDefault="00C11E49" w:rsidP="00084ED3">
                      <w:pPr>
                        <w:rPr>
                          <w:rFonts w:ascii="Arial" w:hAnsi="Arial" w:cs="Arial"/>
                          <w:sz w:val="20"/>
                          <w:szCs w:val="20"/>
                        </w:rPr>
                      </w:pPr>
                      <w:r w:rsidRPr="00C81E8D">
                        <w:rPr>
                          <w:rFonts w:ascii="Arial" w:hAnsi="Arial" w:cs="Arial"/>
                          <w:sz w:val="20"/>
                          <w:szCs w:val="20"/>
                        </w:rPr>
                        <w:t xml:space="preserve">How to provide </w:t>
                      </w:r>
                      <w:proofErr w:type="gramStart"/>
                      <w:r w:rsidRPr="00C81E8D">
                        <w:rPr>
                          <w:rFonts w:ascii="Arial" w:hAnsi="Arial" w:cs="Arial"/>
                          <w:sz w:val="20"/>
                          <w:szCs w:val="20"/>
                        </w:rPr>
                        <w:t>these</w:t>
                      </w:r>
                      <w:proofErr w:type="gramEnd"/>
                      <w:r w:rsidRPr="00C81E8D">
                        <w:rPr>
                          <w:rFonts w:ascii="Arial" w:hAnsi="Arial" w:cs="Arial"/>
                          <w:sz w:val="20"/>
                          <w:szCs w:val="20"/>
                        </w:rPr>
                        <w:t xml:space="preserve"> information is FFS.</w:t>
                      </w:r>
                    </w:p>
                  </w:txbxContent>
                </v:textbox>
                <w10:anchorlock/>
              </v:shape>
            </w:pict>
          </mc:Fallback>
        </mc:AlternateContent>
      </w:r>
    </w:p>
    <w:p w14:paraId="41C96B2E" w14:textId="77777777" w:rsidR="00084ED3" w:rsidRDefault="00084ED3" w:rsidP="00084ED3">
      <w:pPr>
        <w:rPr>
          <w:rFonts w:ascii="Arial" w:hAnsi="Arial" w:cs="Arial"/>
          <w:sz w:val="20"/>
          <w:szCs w:val="20"/>
        </w:rPr>
      </w:pPr>
    </w:p>
    <w:p w14:paraId="5288880C" w14:textId="3E0D6CBE" w:rsidR="00E8050C" w:rsidRDefault="00E8050C" w:rsidP="00BD4806">
      <w:pPr>
        <w:rPr>
          <w:rFonts w:ascii="Arial" w:hAnsi="Arial" w:cs="Arial"/>
          <w:sz w:val="20"/>
          <w:szCs w:val="20"/>
        </w:rPr>
      </w:pPr>
      <w:r>
        <w:rPr>
          <w:rFonts w:ascii="Arial" w:hAnsi="Arial" w:cs="Arial"/>
          <w:sz w:val="20"/>
          <w:szCs w:val="20"/>
        </w:rPr>
        <w:t xml:space="preserve">When using multiple report entries, it seems </w:t>
      </w:r>
      <w:r w:rsidR="00BD4806">
        <w:rPr>
          <w:rFonts w:ascii="Arial" w:hAnsi="Arial" w:cs="Arial"/>
          <w:sz w:val="20"/>
          <w:szCs w:val="20"/>
        </w:rPr>
        <w:t xml:space="preserve">above </w:t>
      </w:r>
      <w:r>
        <w:rPr>
          <w:rFonts w:ascii="Arial" w:hAnsi="Arial" w:cs="Arial"/>
          <w:sz w:val="20"/>
          <w:szCs w:val="20"/>
        </w:rPr>
        <w:t xml:space="preserve">agreement is </w:t>
      </w:r>
      <w:r w:rsidR="00BD4806">
        <w:rPr>
          <w:rFonts w:ascii="Arial" w:hAnsi="Arial" w:cs="Arial"/>
          <w:sz w:val="20"/>
          <w:szCs w:val="20"/>
        </w:rPr>
        <w:t xml:space="preserve">covered by </w:t>
      </w:r>
      <w:r>
        <w:rPr>
          <w:rFonts w:ascii="Arial" w:hAnsi="Arial" w:cs="Arial"/>
          <w:sz w:val="20"/>
          <w:szCs w:val="20"/>
        </w:rPr>
        <w:t xml:space="preserve">re-use of </w:t>
      </w:r>
      <w:proofErr w:type="spellStart"/>
      <w:r w:rsidR="00BD4806" w:rsidRPr="0038168E">
        <w:rPr>
          <w:rFonts w:ascii="Arial" w:hAnsi="Arial" w:cs="Arial"/>
          <w:sz w:val="20"/>
          <w:szCs w:val="20"/>
        </w:rPr>
        <w:t>ReestablishmentCellId</w:t>
      </w:r>
      <w:proofErr w:type="spellEnd"/>
      <w:r w:rsidR="00BD4806">
        <w:rPr>
          <w:rFonts w:ascii="Arial" w:hAnsi="Arial" w:cs="Arial"/>
          <w:sz w:val="20"/>
          <w:szCs w:val="20"/>
        </w:rPr>
        <w:t xml:space="preserve">. </w:t>
      </w:r>
      <w:r>
        <w:rPr>
          <w:rFonts w:ascii="Arial" w:hAnsi="Arial" w:cs="Arial"/>
          <w:sz w:val="20"/>
          <w:szCs w:val="20"/>
        </w:rPr>
        <w:t>We note that according to previous agreements, when executing CHO the UE will indicate whether all conditions are met. According to P3, this would be a fair indication whether CHO concerned recovery attempt. I.e. it seems no further changes are needed to capture agreement CHO.3.</w:t>
      </w:r>
    </w:p>
    <w:p w14:paraId="724F078C" w14:textId="77777777" w:rsidR="00BD4806" w:rsidRDefault="00BD4806" w:rsidP="00BD4806">
      <w:pPr>
        <w:rPr>
          <w:rFonts w:ascii="Arial" w:hAnsi="Arial" w:cs="Arial"/>
          <w:sz w:val="20"/>
          <w:szCs w:val="20"/>
        </w:rPr>
      </w:pPr>
    </w:p>
    <w:p w14:paraId="55FE5763" w14:textId="56759072" w:rsidR="00E8050C" w:rsidRDefault="00E8050C" w:rsidP="00E8050C">
      <w:pPr>
        <w:spacing w:after="60"/>
        <w:ind w:left="1426" w:hanging="1426"/>
        <w:rPr>
          <w:rFonts w:ascii="Arial" w:hAnsi="Arial" w:cs="Arial"/>
          <w:b/>
          <w:sz w:val="20"/>
          <w:lang w:eastAsia="ko-KR"/>
        </w:rPr>
      </w:pPr>
      <w:r>
        <w:rPr>
          <w:rFonts w:ascii="Arial" w:hAnsi="Arial" w:cs="Arial"/>
          <w:b/>
          <w:sz w:val="20"/>
          <w:lang w:eastAsia="ko-KR"/>
        </w:rPr>
        <w:t xml:space="preserve">Observation </w:t>
      </w:r>
      <w:r w:rsidR="006A56D9">
        <w:rPr>
          <w:rFonts w:ascii="Arial" w:hAnsi="Arial" w:cs="Arial"/>
          <w:b/>
          <w:sz w:val="20"/>
          <w:lang w:eastAsia="ko-KR"/>
        </w:rPr>
        <w:t>5</w:t>
      </w:r>
      <w:r>
        <w:rPr>
          <w:rFonts w:ascii="Arial" w:hAnsi="Arial" w:cs="Arial"/>
          <w:b/>
          <w:sz w:val="20"/>
          <w:lang w:eastAsia="ko-KR"/>
        </w:rPr>
        <w:tab/>
        <w:t>In case UE provides a report for each failure and a flag indicating whether CHO conditions are met, this is sufficient to capture agreements CHO.3. I.e. no further changes are requited</w:t>
      </w:r>
    </w:p>
    <w:p w14:paraId="196B6256" w14:textId="77777777" w:rsidR="00E8050C" w:rsidRDefault="00E8050C" w:rsidP="00E8050C">
      <w:pPr>
        <w:rPr>
          <w:rFonts w:ascii="Arial" w:hAnsi="Arial" w:cs="Arial"/>
          <w:sz w:val="20"/>
          <w:szCs w:val="20"/>
        </w:rPr>
      </w:pPr>
    </w:p>
    <w:p w14:paraId="32DF84B7" w14:textId="1C31BDFC" w:rsidR="00E87974" w:rsidRPr="00C81E8D" w:rsidRDefault="00E87974" w:rsidP="00E87974">
      <w:pPr>
        <w:rPr>
          <w:rFonts w:ascii="Arial" w:hAnsi="Arial" w:cs="Arial"/>
          <w:sz w:val="20"/>
          <w:szCs w:val="20"/>
          <w:u w:val="single"/>
        </w:rPr>
      </w:pPr>
      <w:r>
        <w:rPr>
          <w:rFonts w:ascii="Arial" w:hAnsi="Arial" w:cs="Arial"/>
          <w:sz w:val="20"/>
          <w:szCs w:val="20"/>
          <w:u w:val="single"/>
        </w:rPr>
        <w:t>Other</w:t>
      </w:r>
    </w:p>
    <w:p w14:paraId="43F33E5E" w14:textId="778B573D" w:rsidR="00E87974" w:rsidRDefault="00E87974" w:rsidP="00E87974">
      <w:pPr>
        <w:rPr>
          <w:rFonts w:ascii="Arial" w:hAnsi="Arial" w:cs="Arial"/>
          <w:sz w:val="20"/>
          <w:szCs w:val="20"/>
        </w:rPr>
      </w:pPr>
      <w:r>
        <w:rPr>
          <w:rFonts w:ascii="Arial" w:hAnsi="Arial" w:cs="Arial"/>
          <w:sz w:val="20"/>
          <w:szCs w:val="20"/>
        </w:rPr>
        <w:t xml:space="preserve">RAN2 made the following related agreements during </w:t>
      </w:r>
      <w:r w:rsidRPr="003A5D74">
        <w:rPr>
          <w:rFonts w:ascii="Arial" w:hAnsi="Arial" w:cs="Arial"/>
          <w:sz w:val="20"/>
          <w:szCs w:val="20"/>
        </w:rPr>
        <w:t>R2#11</w:t>
      </w:r>
      <w:r>
        <w:rPr>
          <w:rFonts w:ascii="Arial" w:hAnsi="Arial" w:cs="Arial"/>
          <w:sz w:val="20"/>
          <w:szCs w:val="20"/>
        </w:rPr>
        <w:t>2, see below.</w:t>
      </w:r>
    </w:p>
    <w:p w14:paraId="65AC667A" w14:textId="77777777" w:rsidR="00E87974" w:rsidRDefault="00E87974" w:rsidP="00E87974">
      <w:pPr>
        <w:rPr>
          <w:rFonts w:ascii="Arial" w:hAnsi="Arial" w:cs="Arial"/>
          <w:sz w:val="20"/>
          <w:szCs w:val="20"/>
        </w:rPr>
      </w:pPr>
      <w:r w:rsidRPr="003A5D74">
        <w:rPr>
          <w:rFonts w:ascii="Arial" w:hAnsi="Arial" w:cs="Arial"/>
          <w:noProof/>
          <w:sz w:val="20"/>
          <w:szCs w:val="20"/>
        </w:rPr>
        <mc:AlternateContent>
          <mc:Choice Requires="wps">
            <w:drawing>
              <wp:inline distT="0" distB="0" distL="0" distR="0" wp14:anchorId="4B2C5A27" wp14:editId="7F8B5791">
                <wp:extent cx="6642201" cy="1403985"/>
                <wp:effectExtent l="0" t="0" r="25400" b="2286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201" cy="1403985"/>
                        </a:xfrm>
                        <a:prstGeom prst="rect">
                          <a:avLst/>
                        </a:prstGeom>
                        <a:solidFill>
                          <a:srgbClr val="FFFFFF"/>
                        </a:solidFill>
                        <a:ln w="9525">
                          <a:solidFill>
                            <a:srgbClr val="000000"/>
                          </a:solidFill>
                          <a:miter lim="800000"/>
                          <a:headEnd/>
                          <a:tailEnd/>
                        </a:ln>
                      </wps:spPr>
                      <wps:txbx>
                        <w:txbxContent>
                          <w:p w14:paraId="4CC5D626" w14:textId="1E8167E8" w:rsidR="00C11E49" w:rsidRPr="003A5D74" w:rsidRDefault="00C11E49" w:rsidP="00E87974">
                            <w:pPr>
                              <w:rPr>
                                <w:rFonts w:ascii="Arial" w:hAnsi="Arial" w:cs="Arial"/>
                                <w:sz w:val="20"/>
                                <w:szCs w:val="20"/>
                              </w:rPr>
                            </w:pPr>
                            <w:proofErr w:type="spellStart"/>
                            <w:r w:rsidRPr="00C81E8D">
                              <w:rPr>
                                <w:rFonts w:ascii="Arial" w:hAnsi="Arial" w:cs="Arial"/>
                                <w:b/>
                                <w:sz w:val="20"/>
                                <w:szCs w:val="20"/>
                              </w:rPr>
                              <w:t>CHO</w:t>
                            </w:r>
                            <w:r>
                              <w:rPr>
                                <w:rFonts w:ascii="Arial" w:hAnsi="Arial" w:cs="Arial"/>
                                <w:b/>
                                <w:sz w:val="20"/>
                                <w:szCs w:val="20"/>
                              </w:rPr>
                              <w:t>F</w:t>
                            </w:r>
                            <w:r w:rsidRPr="00C81E8D">
                              <w:rPr>
                                <w:rFonts w:ascii="Arial" w:hAnsi="Arial" w:cs="Arial"/>
                                <w:b/>
                                <w:sz w:val="20"/>
                                <w:szCs w:val="20"/>
                              </w:rPr>
                              <w:t>.</w:t>
                            </w:r>
                            <w:r>
                              <w:rPr>
                                <w:rFonts w:ascii="Arial" w:hAnsi="Arial" w:cs="Arial"/>
                                <w:b/>
                                <w:sz w:val="20"/>
                                <w:szCs w:val="20"/>
                              </w:rPr>
                              <w:t>x</w:t>
                            </w:r>
                            <w:proofErr w:type="spellEnd"/>
                            <w:r>
                              <w:rPr>
                                <w:rFonts w:ascii="Arial" w:hAnsi="Arial" w:cs="Arial"/>
                                <w:sz w:val="20"/>
                                <w:szCs w:val="20"/>
                              </w:rPr>
                              <w:t xml:space="preserve"> </w:t>
                            </w:r>
                            <w:r w:rsidRPr="00C81E8D">
                              <w:rPr>
                                <w:rFonts w:ascii="Arial" w:hAnsi="Arial" w:cs="Arial"/>
                                <w:sz w:val="20"/>
                                <w:szCs w:val="20"/>
                              </w:rPr>
                              <w:t>The RLF report for CH</w:t>
                            </w:r>
                            <w:r>
                              <w:rPr>
                                <w:rFonts w:ascii="Arial" w:hAnsi="Arial" w:cs="Arial"/>
                                <w:sz w:val="20"/>
                                <w:szCs w:val="20"/>
                              </w:rPr>
                              <w:t>O includes s</w:t>
                            </w:r>
                            <w:r w:rsidRPr="00E87974">
                              <w:rPr>
                                <w:rFonts w:ascii="Arial" w:hAnsi="Arial" w:cs="Arial"/>
                                <w:sz w:val="20"/>
                                <w:szCs w:val="20"/>
                              </w:rPr>
                              <w:t>ome indication that HOF concerned CHO (explicit/ implicit)</w:t>
                            </w:r>
                          </w:p>
                        </w:txbxContent>
                      </wps:txbx>
                      <wps:bodyPr rot="0" vert="horz" wrap="square" lIns="91440" tIns="45720" rIns="91440" bIns="45720" anchor="t" anchorCtr="0">
                        <a:spAutoFit/>
                      </wps:bodyPr>
                    </wps:wsp>
                  </a:graphicData>
                </a:graphic>
              </wp:inline>
            </w:drawing>
          </mc:Choice>
          <mc:Fallback>
            <w:pict>
              <v:shape id="Text Box 9" o:spid="_x0000_s1033" type="#_x0000_t202" style="width:52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7YJgIAAEwEAAAOAAAAZHJzL2Uyb0RvYy54bWysVNtu2zAMfR+wfxD0vjjJkjQx4hRdugwD&#10;ugvQ7gNoWY6FyaImKbG7rx8lp2l2exnmB4EUqUPykPT6um81O0rnFZqCT0ZjzqQRWCmzL/iXh92r&#10;JWc+gKlAo5EFf5SeX29evlh3NpdTbFBX0jECMT7vbMGbEGyeZV40sgU/QisNGWt0LQRS3T6rHHSE&#10;3upsOh4vsg5dZR0K6T3d3g5Gvkn4dS1F+FTXXgamC065hXS6dJbxzDZryPcObKPEKQ34hyxaUIaC&#10;nqFuIQA7OPUbVKuEQ491GAlsM6xrJWSqgaqZjH+p5r4BK1MtRI63Z5r8/4MVH4+fHVNVwVecGWip&#10;RQ+yD+wN9mwV2emsz8np3pJb6Omaupwq9fYOxVfPDG4bMHt54xx2jYSKspvEl9nF0wHHR5Cy+4AV&#10;hYFDwATU166N1BEZjNCpS4/nzsRUBF0uFrMpEcSZINtkNn69Ws5TDMifnlvnwzuJLYtCwR21PsHD&#10;8c6HmA7kTy4xmketqp3SOiluX261Y0egMdml74T+k5s2rCOi5tP5wMBfIcbp+xNEqwLNu1ZtwZdn&#10;J8gjb29NlaYxgNKDTClrcyIycjewGPqyTx27igEiySVWj8Ssw2G8aR1JaNB956yj0S64/3YAJznT&#10;7w11ZzWZzeIuJGU2v5qS4i4t5aUFjCCoggfOBnEb0v4k3uwNdXGnEr/PmZxSppFNtJ/WK+7EpZ68&#10;nn8Cmx8AAAD//wMAUEsDBBQABgAIAAAAIQBM+Njn3AAAAAYBAAAPAAAAZHJzL2Rvd25yZXYueG1s&#10;TI/BbsIwEETvlfgHa5F6K06iFqE0DkIgzqUUCfXm2EscEa/T2ITQr6/ppb2MNJrVzNtiOdqWDdj7&#10;xpGAdJYAQ1JON1QLOHxsnxbAfJCkZesIBdzQw7KcPBQy1+5K7zjsQ81iCflcCjAhdDnnXhm00s9c&#10;hxSzk+utDNH2Nde9vMZy2/IsSebcyobigpEdrg2q8/5iBfjN7qtTp111Nvr2/bYZXtRx+ynE43Rc&#10;vQILOIa/Y7jjR3QoI1PlLqQ9awXER8Kv3rPkeR59JSDL0hR4WfD/+OUPAAAA//8DAFBLAQItABQA&#10;BgAIAAAAIQC2gziS/gAAAOEBAAATAAAAAAAAAAAAAAAAAAAAAABbQ29udGVudF9UeXBlc10ueG1s&#10;UEsBAi0AFAAGAAgAAAAhADj9If/WAAAAlAEAAAsAAAAAAAAAAAAAAAAALwEAAF9yZWxzLy5yZWxz&#10;UEsBAi0AFAAGAAgAAAAhAH+DrtgmAgAATAQAAA4AAAAAAAAAAAAAAAAALgIAAGRycy9lMm9Eb2Mu&#10;eG1sUEsBAi0AFAAGAAgAAAAhAEz42OfcAAAABgEAAA8AAAAAAAAAAAAAAAAAgAQAAGRycy9kb3du&#10;cmV2LnhtbFBLBQYAAAAABAAEAPMAAACJBQAAAAA=&#10;">
                <v:textbox style="mso-fit-shape-to-text:t">
                  <w:txbxContent>
                    <w:p w14:paraId="4CC5D626" w14:textId="1E8167E8" w:rsidR="00C11E49" w:rsidRPr="003A5D74" w:rsidRDefault="00C11E49" w:rsidP="00E87974">
                      <w:pPr>
                        <w:rPr>
                          <w:rFonts w:ascii="Arial" w:hAnsi="Arial" w:cs="Arial"/>
                          <w:sz w:val="20"/>
                          <w:szCs w:val="20"/>
                        </w:rPr>
                      </w:pPr>
                      <w:proofErr w:type="spellStart"/>
                      <w:r w:rsidRPr="00C81E8D">
                        <w:rPr>
                          <w:rFonts w:ascii="Arial" w:hAnsi="Arial" w:cs="Arial"/>
                          <w:b/>
                          <w:sz w:val="20"/>
                          <w:szCs w:val="20"/>
                        </w:rPr>
                        <w:t>CHO</w:t>
                      </w:r>
                      <w:r>
                        <w:rPr>
                          <w:rFonts w:ascii="Arial" w:hAnsi="Arial" w:cs="Arial"/>
                          <w:b/>
                          <w:sz w:val="20"/>
                          <w:szCs w:val="20"/>
                        </w:rPr>
                        <w:t>F</w:t>
                      </w:r>
                      <w:r w:rsidRPr="00C81E8D">
                        <w:rPr>
                          <w:rFonts w:ascii="Arial" w:hAnsi="Arial" w:cs="Arial"/>
                          <w:b/>
                          <w:sz w:val="20"/>
                          <w:szCs w:val="20"/>
                        </w:rPr>
                        <w:t>.</w:t>
                      </w:r>
                      <w:r>
                        <w:rPr>
                          <w:rFonts w:ascii="Arial" w:hAnsi="Arial" w:cs="Arial"/>
                          <w:b/>
                          <w:sz w:val="20"/>
                          <w:szCs w:val="20"/>
                        </w:rPr>
                        <w:t>x</w:t>
                      </w:r>
                      <w:proofErr w:type="spellEnd"/>
                      <w:r>
                        <w:rPr>
                          <w:rFonts w:ascii="Arial" w:hAnsi="Arial" w:cs="Arial"/>
                          <w:sz w:val="20"/>
                          <w:szCs w:val="20"/>
                        </w:rPr>
                        <w:t xml:space="preserve"> </w:t>
                      </w:r>
                      <w:r w:rsidRPr="00C81E8D">
                        <w:rPr>
                          <w:rFonts w:ascii="Arial" w:hAnsi="Arial" w:cs="Arial"/>
                          <w:sz w:val="20"/>
                          <w:szCs w:val="20"/>
                        </w:rPr>
                        <w:t>The RLF report for CH</w:t>
                      </w:r>
                      <w:r>
                        <w:rPr>
                          <w:rFonts w:ascii="Arial" w:hAnsi="Arial" w:cs="Arial"/>
                          <w:sz w:val="20"/>
                          <w:szCs w:val="20"/>
                        </w:rPr>
                        <w:t>O includes s</w:t>
                      </w:r>
                      <w:r w:rsidRPr="00E87974">
                        <w:rPr>
                          <w:rFonts w:ascii="Arial" w:hAnsi="Arial" w:cs="Arial"/>
                          <w:sz w:val="20"/>
                          <w:szCs w:val="20"/>
                        </w:rPr>
                        <w:t>ome indication that HOF concerned CHO (explicit/ implicit)</w:t>
                      </w:r>
                    </w:p>
                  </w:txbxContent>
                </v:textbox>
                <w10:anchorlock/>
              </v:shape>
            </w:pict>
          </mc:Fallback>
        </mc:AlternateContent>
      </w:r>
    </w:p>
    <w:p w14:paraId="21E4375B" w14:textId="77777777" w:rsidR="00E87974" w:rsidRDefault="00E87974" w:rsidP="00E87974">
      <w:pPr>
        <w:rPr>
          <w:rFonts w:ascii="Arial" w:hAnsi="Arial" w:cs="Arial"/>
          <w:sz w:val="20"/>
          <w:szCs w:val="20"/>
        </w:rPr>
      </w:pPr>
    </w:p>
    <w:p w14:paraId="2AE2F6F9" w14:textId="74454666" w:rsidR="00E87974" w:rsidRDefault="00E87974" w:rsidP="00E87974">
      <w:pPr>
        <w:rPr>
          <w:rFonts w:ascii="Arial" w:hAnsi="Arial" w:cs="Arial"/>
          <w:sz w:val="20"/>
          <w:szCs w:val="20"/>
        </w:rPr>
      </w:pPr>
      <w:r>
        <w:rPr>
          <w:rFonts w:ascii="Arial" w:hAnsi="Arial" w:cs="Arial"/>
          <w:sz w:val="20"/>
          <w:szCs w:val="20"/>
        </w:rPr>
        <w:t xml:space="preserve">In case of CHO, UE will provide a timer covering elaborated time from </w:t>
      </w:r>
      <w:r w:rsidRPr="00E87974">
        <w:rPr>
          <w:rFonts w:ascii="Arial" w:hAnsi="Arial" w:cs="Arial"/>
          <w:sz w:val="20"/>
          <w:szCs w:val="20"/>
        </w:rPr>
        <w:t xml:space="preserve">CHO </w:t>
      </w:r>
      <w:proofErr w:type="spellStart"/>
      <w:r w:rsidRPr="00E87974">
        <w:rPr>
          <w:rFonts w:ascii="Arial" w:hAnsi="Arial" w:cs="Arial"/>
          <w:sz w:val="20"/>
          <w:szCs w:val="20"/>
        </w:rPr>
        <w:t>config</w:t>
      </w:r>
      <w:proofErr w:type="spellEnd"/>
      <w:r w:rsidRPr="00E87974">
        <w:rPr>
          <w:rFonts w:ascii="Arial" w:hAnsi="Arial" w:cs="Arial"/>
          <w:sz w:val="20"/>
          <w:szCs w:val="20"/>
        </w:rPr>
        <w:t xml:space="preserve"> until CHO exec</w:t>
      </w:r>
      <w:r>
        <w:rPr>
          <w:rFonts w:ascii="Arial" w:hAnsi="Arial" w:cs="Arial"/>
          <w:sz w:val="20"/>
          <w:szCs w:val="20"/>
        </w:rPr>
        <w:t xml:space="preserve">. Presence of this this field is one means by which network can infer failure concerned CHO i.e. no need for </w:t>
      </w:r>
      <w:proofErr w:type="spellStart"/>
      <w:r>
        <w:rPr>
          <w:rFonts w:ascii="Arial" w:hAnsi="Arial" w:cs="Arial"/>
          <w:sz w:val="20"/>
          <w:szCs w:val="20"/>
        </w:rPr>
        <w:t>furher</w:t>
      </w:r>
      <w:proofErr w:type="spellEnd"/>
      <w:r>
        <w:rPr>
          <w:rFonts w:ascii="Arial" w:hAnsi="Arial" w:cs="Arial"/>
          <w:sz w:val="20"/>
          <w:szCs w:val="20"/>
        </w:rPr>
        <w:t xml:space="preserve"> </w:t>
      </w:r>
      <w:r w:rsidR="00C11E49">
        <w:rPr>
          <w:rFonts w:ascii="Arial" w:hAnsi="Arial" w:cs="Arial"/>
          <w:sz w:val="20"/>
          <w:szCs w:val="20"/>
        </w:rPr>
        <w:t>signaling</w:t>
      </w:r>
    </w:p>
    <w:p w14:paraId="11F78851" w14:textId="77777777" w:rsidR="00C11E49" w:rsidRDefault="00C11E49" w:rsidP="00E87974">
      <w:pPr>
        <w:rPr>
          <w:rFonts w:ascii="Arial" w:hAnsi="Arial" w:cs="Arial"/>
          <w:sz w:val="20"/>
          <w:szCs w:val="20"/>
        </w:rPr>
      </w:pPr>
    </w:p>
    <w:p w14:paraId="205410F3" w14:textId="1D493936" w:rsidR="00E87974" w:rsidRDefault="00E87974" w:rsidP="00E87974">
      <w:pPr>
        <w:spacing w:after="60"/>
        <w:ind w:left="1426" w:hanging="1426"/>
        <w:rPr>
          <w:rFonts w:ascii="Arial" w:hAnsi="Arial" w:cs="Arial"/>
          <w:b/>
          <w:sz w:val="20"/>
          <w:lang w:eastAsia="ko-KR"/>
        </w:rPr>
      </w:pPr>
      <w:r>
        <w:rPr>
          <w:rFonts w:ascii="Arial" w:hAnsi="Arial" w:cs="Arial"/>
          <w:b/>
          <w:sz w:val="20"/>
          <w:lang w:eastAsia="ko-KR"/>
        </w:rPr>
        <w:t>Observation 6</w:t>
      </w:r>
      <w:r>
        <w:rPr>
          <w:rFonts w:ascii="Arial" w:hAnsi="Arial" w:cs="Arial"/>
          <w:b/>
          <w:sz w:val="20"/>
          <w:lang w:eastAsia="ko-KR"/>
        </w:rPr>
        <w:tab/>
        <w:t xml:space="preserve">Network can infer that HOF concerned CHO from presence of </w:t>
      </w:r>
      <w:r w:rsidRPr="00E87974">
        <w:rPr>
          <w:rFonts w:ascii="Arial" w:hAnsi="Arial" w:cs="Arial"/>
          <w:b/>
          <w:sz w:val="20"/>
          <w:lang w:eastAsia="ko-KR"/>
        </w:rPr>
        <w:t xml:space="preserve">timer covering elaborated time from CHO </w:t>
      </w:r>
      <w:proofErr w:type="spellStart"/>
      <w:r w:rsidRPr="00E87974">
        <w:rPr>
          <w:rFonts w:ascii="Arial" w:hAnsi="Arial" w:cs="Arial"/>
          <w:b/>
          <w:sz w:val="20"/>
          <w:lang w:eastAsia="ko-KR"/>
        </w:rPr>
        <w:t>config</w:t>
      </w:r>
      <w:proofErr w:type="spellEnd"/>
      <w:r w:rsidRPr="00E87974">
        <w:rPr>
          <w:rFonts w:ascii="Arial" w:hAnsi="Arial" w:cs="Arial"/>
          <w:b/>
          <w:sz w:val="20"/>
          <w:lang w:eastAsia="ko-KR"/>
        </w:rPr>
        <w:t xml:space="preserve"> until CHO exec</w:t>
      </w:r>
      <w:r>
        <w:rPr>
          <w:rFonts w:ascii="Arial" w:hAnsi="Arial" w:cs="Arial"/>
          <w:b/>
          <w:sz w:val="20"/>
          <w:lang w:eastAsia="ko-KR"/>
        </w:rPr>
        <w:t>. I.e. no further changes are requited</w:t>
      </w:r>
    </w:p>
    <w:p w14:paraId="541B002F" w14:textId="77777777" w:rsidR="00E87974" w:rsidRDefault="00E87974" w:rsidP="00E87974">
      <w:pPr>
        <w:rPr>
          <w:rFonts w:ascii="Arial" w:hAnsi="Arial" w:cs="Arial"/>
          <w:sz w:val="20"/>
          <w:szCs w:val="20"/>
        </w:rPr>
      </w:pPr>
    </w:p>
    <w:p w14:paraId="2567358B" w14:textId="77777777" w:rsidR="0093458B" w:rsidRDefault="0093458B">
      <w:pPr>
        <w:jc w:val="left"/>
        <w:rPr>
          <w:rFonts w:ascii="Arial" w:hAnsi="Arial" w:cs="Arial"/>
          <w:sz w:val="20"/>
          <w:szCs w:val="20"/>
          <w:lang w:eastAsia="ko-KR"/>
        </w:rPr>
      </w:pPr>
      <w:r>
        <w:rPr>
          <w:rFonts w:ascii="Arial" w:hAnsi="Arial" w:cs="Arial"/>
          <w:sz w:val="20"/>
          <w:szCs w:val="20"/>
          <w:lang w:eastAsia="ko-KR"/>
        </w:rPr>
        <w:br w:type="page"/>
      </w:r>
    </w:p>
    <w:p w14:paraId="7F76569A" w14:textId="6642A2AA" w:rsidR="0093458B" w:rsidRDefault="0093458B" w:rsidP="00E61D7B">
      <w:pPr>
        <w:rPr>
          <w:rFonts w:ascii="Arial" w:hAnsi="Arial" w:cs="Arial"/>
          <w:sz w:val="20"/>
          <w:szCs w:val="20"/>
          <w:lang w:eastAsia="ko-KR"/>
        </w:rPr>
      </w:pPr>
      <w:r>
        <w:rPr>
          <w:rFonts w:ascii="Arial" w:hAnsi="Arial" w:cs="Arial"/>
          <w:sz w:val="20"/>
          <w:szCs w:val="20"/>
          <w:lang w:eastAsia="ko-KR"/>
        </w:rPr>
        <w:lastRenderedPageBreak/>
        <w:t>Some further remarks:</w:t>
      </w:r>
    </w:p>
    <w:p w14:paraId="5CDDF52F" w14:textId="79E551FF" w:rsidR="004253B7" w:rsidRDefault="00E8050C" w:rsidP="0093458B">
      <w:pPr>
        <w:pStyle w:val="ListParagraph"/>
        <w:numPr>
          <w:ilvl w:val="0"/>
          <w:numId w:val="19"/>
        </w:numPr>
        <w:rPr>
          <w:rFonts w:ascii="Arial" w:hAnsi="Arial" w:cs="Arial"/>
          <w:lang w:eastAsia="ko-KR"/>
        </w:rPr>
      </w:pPr>
      <w:r>
        <w:rPr>
          <w:rFonts w:ascii="Arial" w:hAnsi="Arial" w:cs="Arial"/>
          <w:lang w:eastAsia="ko-KR"/>
        </w:rPr>
        <w:t xml:space="preserve">In this section we have not included agreements that we think </w:t>
      </w:r>
      <w:r w:rsidR="004253B7">
        <w:rPr>
          <w:rFonts w:ascii="Arial" w:hAnsi="Arial" w:cs="Arial"/>
          <w:lang w:eastAsia="ko-KR"/>
        </w:rPr>
        <w:t xml:space="preserve">are rather </w:t>
      </w:r>
      <w:proofErr w:type="spellStart"/>
      <w:r w:rsidR="004253B7">
        <w:rPr>
          <w:rFonts w:ascii="Arial" w:hAnsi="Arial" w:cs="Arial"/>
          <w:lang w:eastAsia="ko-KR"/>
        </w:rPr>
        <w:t>straightworard</w:t>
      </w:r>
      <w:proofErr w:type="spellEnd"/>
      <w:r w:rsidR="004253B7">
        <w:rPr>
          <w:rFonts w:ascii="Arial" w:hAnsi="Arial" w:cs="Arial"/>
          <w:lang w:eastAsia="ko-KR"/>
        </w:rPr>
        <w:t xml:space="preserve"> regarding how to support</w:t>
      </w:r>
      <w:r w:rsidR="0093458B">
        <w:rPr>
          <w:rFonts w:ascii="Arial" w:hAnsi="Arial" w:cs="Arial"/>
          <w:lang w:eastAsia="ko-KR"/>
        </w:rPr>
        <w:t xml:space="preserve"> </w:t>
      </w:r>
      <w:proofErr w:type="spellStart"/>
      <w:r w:rsidR="0093458B">
        <w:rPr>
          <w:rFonts w:ascii="Arial" w:hAnsi="Arial" w:cs="Arial"/>
          <w:lang w:eastAsia="ko-KR"/>
        </w:rPr>
        <w:t>e.g</w:t>
      </w:r>
      <w:proofErr w:type="spellEnd"/>
      <w:r w:rsidR="0093458B">
        <w:rPr>
          <w:rFonts w:ascii="Arial" w:hAnsi="Arial" w:cs="Arial"/>
          <w:lang w:eastAsia="ko-KR"/>
        </w:rPr>
        <w:t>:</w:t>
      </w:r>
    </w:p>
    <w:p w14:paraId="514015A4" w14:textId="77777777" w:rsidR="002D5376" w:rsidRDefault="002D5376" w:rsidP="0093458B">
      <w:pPr>
        <w:pStyle w:val="ListParagraph"/>
        <w:numPr>
          <w:ilvl w:val="1"/>
          <w:numId w:val="19"/>
        </w:numPr>
        <w:rPr>
          <w:rFonts w:ascii="Arial" w:hAnsi="Arial" w:cs="Arial"/>
          <w:lang w:eastAsia="ko-KR"/>
        </w:rPr>
      </w:pPr>
      <w:r w:rsidRPr="002D5376">
        <w:rPr>
          <w:rFonts w:ascii="Arial" w:hAnsi="Arial" w:cs="Arial"/>
          <w:lang w:eastAsia="ko-KR"/>
        </w:rPr>
        <w:t>HOS.4 (Time elapsed between the CHO execution towards the target cell and the corresponding latest CHO configuration)</w:t>
      </w:r>
    </w:p>
    <w:p w14:paraId="44D82FC6" w14:textId="06D5BC50" w:rsidR="0093458B" w:rsidRDefault="0093458B" w:rsidP="0093458B">
      <w:pPr>
        <w:pStyle w:val="ListParagraph"/>
        <w:numPr>
          <w:ilvl w:val="0"/>
          <w:numId w:val="19"/>
        </w:numPr>
        <w:rPr>
          <w:rFonts w:ascii="Arial" w:hAnsi="Arial" w:cs="Arial"/>
          <w:lang w:eastAsia="ko-KR"/>
        </w:rPr>
      </w:pPr>
      <w:r>
        <w:rPr>
          <w:rFonts w:ascii="Arial" w:hAnsi="Arial" w:cs="Arial"/>
          <w:lang w:eastAsia="ko-KR"/>
        </w:rPr>
        <w:t>In this section we showed for several agreements there are no/ limited changes when having a report per failure/ event. Given the relation, we think the further details of how to capture such agreements in stage 3 should not be concluded in isolation</w:t>
      </w:r>
    </w:p>
    <w:p w14:paraId="1875CA9F" w14:textId="39E7734E" w:rsidR="0093458B" w:rsidRDefault="0093458B" w:rsidP="0093458B">
      <w:pPr>
        <w:pStyle w:val="ListParagraph"/>
        <w:numPr>
          <w:ilvl w:val="0"/>
          <w:numId w:val="19"/>
        </w:numPr>
        <w:rPr>
          <w:rFonts w:ascii="Arial" w:hAnsi="Arial" w:cs="Arial"/>
          <w:lang w:eastAsia="ko-KR"/>
        </w:rPr>
      </w:pPr>
      <w:r>
        <w:rPr>
          <w:rFonts w:ascii="Arial" w:hAnsi="Arial" w:cs="Arial"/>
          <w:lang w:eastAsia="ko-KR"/>
        </w:rPr>
        <w:t>In this section we furthermore showed it is preferable to consider different failure cases, including successful HO, when concluding the actually stage 3 changes. I.e. there are several cases in which the same field can be used in a number of different cases, thereby limiting specification changes/ UE complexity</w:t>
      </w:r>
    </w:p>
    <w:p w14:paraId="6DB13DFA" w14:textId="228B1A68" w:rsidR="004253B7" w:rsidRDefault="004253B7" w:rsidP="00E61D7B">
      <w:pPr>
        <w:rPr>
          <w:rFonts w:ascii="Arial" w:hAnsi="Arial" w:cs="Arial"/>
          <w:sz w:val="20"/>
          <w:szCs w:val="20"/>
          <w:lang w:eastAsia="ko-KR"/>
        </w:rPr>
      </w:pPr>
      <w:r>
        <w:rPr>
          <w:rFonts w:ascii="Arial" w:hAnsi="Arial" w:cs="Arial"/>
          <w:sz w:val="20"/>
          <w:szCs w:val="20"/>
          <w:lang w:eastAsia="ko-KR"/>
        </w:rPr>
        <w:t xml:space="preserve"> </w:t>
      </w:r>
    </w:p>
    <w:p w14:paraId="7FB39726" w14:textId="227F9B99" w:rsidR="000F3436" w:rsidRDefault="000F3436" w:rsidP="00505084">
      <w:pPr>
        <w:pStyle w:val="Heading3"/>
        <w:rPr>
          <w:lang w:eastAsia="ko-KR"/>
        </w:rPr>
      </w:pPr>
      <w:r>
        <w:rPr>
          <w:lang w:eastAsia="ko-KR"/>
        </w:rPr>
        <w:t xml:space="preserve">Failure report information, </w:t>
      </w:r>
      <w:r w:rsidR="00C57E7F">
        <w:rPr>
          <w:lang w:eastAsia="ko-KR"/>
        </w:rPr>
        <w:t>summary</w:t>
      </w:r>
    </w:p>
    <w:p w14:paraId="60F05632" w14:textId="228B265E" w:rsidR="00D7333A" w:rsidRDefault="00D7333A" w:rsidP="00D7333A">
      <w:pPr>
        <w:rPr>
          <w:rFonts w:ascii="Arial" w:hAnsi="Arial" w:cs="Arial"/>
          <w:color w:val="FF0000"/>
          <w:sz w:val="20"/>
          <w:szCs w:val="20"/>
        </w:rPr>
      </w:pPr>
      <w:r>
        <w:rPr>
          <w:rFonts w:ascii="Arial" w:hAnsi="Arial" w:cs="Arial"/>
          <w:sz w:val="20"/>
          <w:szCs w:val="20"/>
        </w:rPr>
        <w:t xml:space="preserve">The following table </w:t>
      </w:r>
      <w:r w:rsidR="001B4AE6">
        <w:rPr>
          <w:rFonts w:ascii="Arial" w:hAnsi="Arial" w:cs="Arial"/>
          <w:sz w:val="20"/>
          <w:szCs w:val="20"/>
        </w:rPr>
        <w:t xml:space="preserve">attempts to </w:t>
      </w:r>
      <w:r>
        <w:rPr>
          <w:rFonts w:ascii="Arial" w:hAnsi="Arial" w:cs="Arial"/>
          <w:sz w:val="20"/>
          <w:szCs w:val="20"/>
        </w:rPr>
        <w:t xml:space="preserve">provide an overview of fields in R16 NR RLF-Report, as well as field (proposed to be) </w:t>
      </w:r>
      <w:r w:rsidRPr="00B85FCD">
        <w:rPr>
          <w:rFonts w:ascii="Arial" w:hAnsi="Arial" w:cs="Arial"/>
          <w:color w:val="00B050"/>
          <w:sz w:val="20"/>
          <w:szCs w:val="20"/>
        </w:rPr>
        <w:t>agreed for R17 (green)</w:t>
      </w:r>
      <w:r>
        <w:rPr>
          <w:rFonts w:ascii="Arial" w:hAnsi="Arial" w:cs="Arial"/>
          <w:sz w:val="20"/>
          <w:szCs w:val="20"/>
        </w:rPr>
        <w:t xml:space="preserve"> or </w:t>
      </w:r>
      <w:r w:rsidRPr="00B85FCD">
        <w:rPr>
          <w:rFonts w:ascii="Arial" w:hAnsi="Arial" w:cs="Arial"/>
          <w:color w:val="0000FF"/>
          <w:sz w:val="20"/>
          <w:szCs w:val="20"/>
        </w:rPr>
        <w:t>proposed to be discussed/ concluded</w:t>
      </w:r>
      <w:r w:rsidR="00B85FCD" w:rsidRPr="00B85FCD">
        <w:rPr>
          <w:rFonts w:ascii="Arial" w:hAnsi="Arial" w:cs="Arial"/>
          <w:color w:val="0000FF"/>
          <w:sz w:val="20"/>
          <w:szCs w:val="20"/>
        </w:rPr>
        <w:t xml:space="preserve"> (</w:t>
      </w:r>
      <w:r w:rsidR="00B85FCD">
        <w:rPr>
          <w:rFonts w:ascii="Arial" w:hAnsi="Arial" w:cs="Arial"/>
          <w:color w:val="0000FF"/>
          <w:sz w:val="20"/>
          <w:szCs w:val="20"/>
        </w:rPr>
        <w:t xml:space="preserve">blue, </w:t>
      </w:r>
      <w:r w:rsidR="00B85FCD" w:rsidRPr="00B85FCD">
        <w:rPr>
          <w:rFonts w:ascii="Arial" w:hAnsi="Arial" w:cs="Arial"/>
          <w:color w:val="0000FF"/>
          <w:sz w:val="20"/>
          <w:szCs w:val="20"/>
        </w:rPr>
        <w:t>TBD)</w:t>
      </w:r>
      <w:r w:rsidR="001B4AE6">
        <w:rPr>
          <w:rFonts w:ascii="Arial" w:hAnsi="Arial" w:cs="Arial"/>
          <w:color w:val="0000FF"/>
          <w:sz w:val="20"/>
          <w:szCs w:val="20"/>
        </w:rPr>
        <w:t xml:space="preserve">. </w:t>
      </w:r>
      <w:r w:rsidR="001B4AE6" w:rsidRPr="001B4AE6">
        <w:rPr>
          <w:rFonts w:ascii="Arial" w:hAnsi="Arial" w:cs="Arial"/>
          <w:color w:val="FF0000"/>
          <w:sz w:val="20"/>
          <w:szCs w:val="20"/>
        </w:rPr>
        <w:t xml:space="preserve">We used TBC for cases for which we think there is a mistake in current status, and for which we like our </w:t>
      </w:r>
      <w:proofErr w:type="spellStart"/>
      <w:r w:rsidR="001B4AE6" w:rsidRPr="001B4AE6">
        <w:rPr>
          <w:rFonts w:ascii="Arial" w:hAnsi="Arial" w:cs="Arial"/>
          <w:color w:val="FF0000"/>
          <w:sz w:val="20"/>
          <w:szCs w:val="20"/>
        </w:rPr>
        <w:t>undrstanding</w:t>
      </w:r>
      <w:proofErr w:type="spellEnd"/>
      <w:r w:rsidR="001B4AE6" w:rsidRPr="001B4AE6">
        <w:rPr>
          <w:rFonts w:ascii="Arial" w:hAnsi="Arial" w:cs="Arial"/>
          <w:color w:val="FF0000"/>
          <w:sz w:val="20"/>
          <w:szCs w:val="20"/>
        </w:rPr>
        <w:t xml:space="preserve"> to be confirmed</w:t>
      </w:r>
    </w:p>
    <w:p w14:paraId="08B3BBFE" w14:textId="77777777" w:rsidR="00C81E8D" w:rsidRDefault="00C81E8D" w:rsidP="00D7333A">
      <w:pPr>
        <w:rPr>
          <w:rFonts w:ascii="Arial" w:hAnsi="Arial" w:cs="Arial"/>
          <w:color w:val="FF0000"/>
          <w:sz w:val="20"/>
          <w:szCs w:val="20"/>
        </w:rPr>
      </w:pPr>
    </w:p>
    <w:p w14:paraId="23394154" w14:textId="77777777" w:rsidR="00505A40" w:rsidRDefault="00505A40" w:rsidP="00B85FCD">
      <w:pPr>
        <w:rPr>
          <w:rFonts w:ascii="Arial" w:hAnsi="Arial" w:cs="Arial"/>
          <w:sz w:val="20"/>
          <w:szCs w:val="20"/>
        </w:rPr>
      </w:pPr>
    </w:p>
    <w:p w14:paraId="0D4426BC" w14:textId="77777777" w:rsidR="00505A40" w:rsidRDefault="00505A40" w:rsidP="00B85FCD">
      <w:pPr>
        <w:rPr>
          <w:rFonts w:ascii="Arial" w:hAnsi="Arial" w:cs="Arial"/>
          <w:sz w:val="20"/>
          <w:szCs w:val="20"/>
        </w:rPr>
      </w:pPr>
    </w:p>
    <w:tbl>
      <w:tblPr>
        <w:tblStyle w:val="TableGrid"/>
        <w:tblW w:w="0" w:type="auto"/>
        <w:tblLook w:val="04A0" w:firstRow="1" w:lastRow="0" w:firstColumn="1" w:lastColumn="0" w:noHBand="0" w:noVBand="1"/>
      </w:tblPr>
      <w:tblGrid>
        <w:gridCol w:w="3561"/>
        <w:gridCol w:w="3561"/>
        <w:gridCol w:w="3561"/>
      </w:tblGrid>
      <w:tr w:rsidR="00B85FCD" w14:paraId="4FFDF44D" w14:textId="77777777" w:rsidTr="00AA2A67">
        <w:tc>
          <w:tcPr>
            <w:tcW w:w="3561" w:type="dxa"/>
            <w:shd w:val="clear" w:color="auto" w:fill="D6E3BC" w:themeFill="accent3" w:themeFillTint="66"/>
          </w:tcPr>
          <w:p w14:paraId="11AFCEAB" w14:textId="77777777" w:rsidR="00B85FCD" w:rsidRDefault="00B85FCD" w:rsidP="00AA2A67">
            <w:pPr>
              <w:rPr>
                <w:rFonts w:ascii="Arial" w:hAnsi="Arial" w:cs="Arial"/>
                <w:sz w:val="20"/>
                <w:szCs w:val="20"/>
              </w:rPr>
            </w:pPr>
            <w:r>
              <w:rPr>
                <w:rFonts w:ascii="Arial" w:hAnsi="Arial" w:cs="Arial"/>
                <w:sz w:val="20"/>
                <w:szCs w:val="20"/>
              </w:rPr>
              <w:t>Timers</w:t>
            </w:r>
          </w:p>
        </w:tc>
        <w:tc>
          <w:tcPr>
            <w:tcW w:w="3561" w:type="dxa"/>
            <w:shd w:val="clear" w:color="auto" w:fill="D6E3BC" w:themeFill="accent3" w:themeFillTint="66"/>
          </w:tcPr>
          <w:p w14:paraId="20982CD2" w14:textId="77777777" w:rsidR="00B85FCD" w:rsidRDefault="00B85FCD" w:rsidP="00AA2A67">
            <w:pPr>
              <w:rPr>
                <w:rFonts w:ascii="Arial" w:hAnsi="Arial" w:cs="Arial"/>
                <w:sz w:val="20"/>
                <w:szCs w:val="20"/>
              </w:rPr>
            </w:pPr>
            <w:r>
              <w:rPr>
                <w:rFonts w:ascii="Arial" w:hAnsi="Arial" w:cs="Arial"/>
                <w:sz w:val="20"/>
                <w:szCs w:val="20"/>
              </w:rPr>
              <w:t>Use cases</w:t>
            </w:r>
          </w:p>
        </w:tc>
        <w:tc>
          <w:tcPr>
            <w:tcW w:w="3561" w:type="dxa"/>
            <w:shd w:val="clear" w:color="auto" w:fill="D6E3BC" w:themeFill="accent3" w:themeFillTint="66"/>
          </w:tcPr>
          <w:p w14:paraId="08FC3EB2" w14:textId="77777777" w:rsidR="00B85FCD" w:rsidRDefault="00B85FCD" w:rsidP="00AA2A67">
            <w:pPr>
              <w:rPr>
                <w:rFonts w:ascii="Arial" w:hAnsi="Arial" w:cs="Arial"/>
                <w:sz w:val="20"/>
                <w:szCs w:val="20"/>
              </w:rPr>
            </w:pPr>
            <w:r>
              <w:rPr>
                <w:rFonts w:ascii="Arial" w:hAnsi="Arial" w:cs="Arial"/>
                <w:sz w:val="20"/>
                <w:szCs w:val="20"/>
              </w:rPr>
              <w:t>Remarks</w:t>
            </w:r>
          </w:p>
        </w:tc>
      </w:tr>
      <w:tr w:rsidR="00B85FCD" w14:paraId="3174AED4" w14:textId="77777777" w:rsidTr="00AA2A67">
        <w:tc>
          <w:tcPr>
            <w:tcW w:w="3561" w:type="dxa"/>
          </w:tcPr>
          <w:p w14:paraId="5C920C4E" w14:textId="77777777" w:rsidR="00B85FCD" w:rsidRDefault="00B85FCD" w:rsidP="00AA2A67">
            <w:pPr>
              <w:rPr>
                <w:rFonts w:ascii="Arial" w:hAnsi="Arial" w:cs="Arial"/>
                <w:sz w:val="20"/>
                <w:szCs w:val="20"/>
              </w:rPr>
            </w:pPr>
            <w:proofErr w:type="spellStart"/>
            <w:r>
              <w:rPr>
                <w:rFonts w:ascii="Arial" w:hAnsi="Arial" w:cs="Arial"/>
                <w:sz w:val="20"/>
                <w:szCs w:val="20"/>
              </w:rPr>
              <w:t>timeUntilReconnection</w:t>
            </w:r>
            <w:proofErr w:type="spellEnd"/>
            <w:r>
              <w:rPr>
                <w:rFonts w:ascii="Arial" w:hAnsi="Arial" w:cs="Arial"/>
                <w:sz w:val="20"/>
                <w:szCs w:val="20"/>
              </w:rPr>
              <w:t xml:space="preserve"> (from failure until entering connected)</w:t>
            </w:r>
          </w:p>
        </w:tc>
        <w:tc>
          <w:tcPr>
            <w:tcW w:w="3561" w:type="dxa"/>
          </w:tcPr>
          <w:p w14:paraId="69EF0079" w14:textId="5E9DDB41" w:rsidR="00B85FCD" w:rsidRDefault="00B85FCD" w:rsidP="00AA2A67">
            <w:pPr>
              <w:rPr>
                <w:rFonts w:ascii="Arial" w:hAnsi="Arial" w:cs="Arial"/>
                <w:sz w:val="20"/>
                <w:szCs w:val="20"/>
              </w:rPr>
            </w:pPr>
            <w:r>
              <w:rPr>
                <w:rFonts w:ascii="Arial" w:hAnsi="Arial" w:cs="Arial"/>
                <w:sz w:val="20"/>
                <w:szCs w:val="20"/>
              </w:rPr>
              <w:t>RLF, HOF</w:t>
            </w:r>
            <w:r w:rsidR="005764F4">
              <w:rPr>
                <w:rFonts w:ascii="Arial" w:hAnsi="Arial" w:cs="Arial"/>
                <w:sz w:val="20"/>
                <w:szCs w:val="20"/>
              </w:rPr>
              <w:t>, CHOF</w:t>
            </w:r>
          </w:p>
        </w:tc>
        <w:tc>
          <w:tcPr>
            <w:tcW w:w="3561" w:type="dxa"/>
          </w:tcPr>
          <w:p w14:paraId="10F210A1" w14:textId="77777777" w:rsidR="00B85FCD" w:rsidRDefault="00B85FCD" w:rsidP="00AA2A67">
            <w:pPr>
              <w:rPr>
                <w:rFonts w:ascii="Arial" w:hAnsi="Arial" w:cs="Arial"/>
                <w:sz w:val="20"/>
                <w:szCs w:val="20"/>
              </w:rPr>
            </w:pPr>
            <w:r>
              <w:rPr>
                <w:rFonts w:ascii="Arial" w:hAnsi="Arial" w:cs="Arial"/>
                <w:sz w:val="20"/>
                <w:szCs w:val="20"/>
              </w:rPr>
              <w:t>113: Agreed to be re-used for CHO</w:t>
            </w:r>
          </w:p>
        </w:tc>
      </w:tr>
      <w:tr w:rsidR="00B85FCD" w14:paraId="520088DB" w14:textId="77777777" w:rsidTr="00AA2A67">
        <w:tc>
          <w:tcPr>
            <w:tcW w:w="3561" w:type="dxa"/>
          </w:tcPr>
          <w:p w14:paraId="6463D9A6" w14:textId="77777777" w:rsidR="00B85FCD" w:rsidRDefault="00B85FCD" w:rsidP="00AA2A67">
            <w:pPr>
              <w:rPr>
                <w:rFonts w:ascii="Arial" w:hAnsi="Arial" w:cs="Arial"/>
                <w:sz w:val="20"/>
                <w:szCs w:val="20"/>
              </w:rPr>
            </w:pPr>
            <w:proofErr w:type="spellStart"/>
            <w:r w:rsidRPr="0019203B">
              <w:rPr>
                <w:rFonts w:ascii="Arial" w:hAnsi="Arial" w:cs="Arial"/>
                <w:sz w:val="20"/>
                <w:szCs w:val="20"/>
              </w:rPr>
              <w:t>timeConnFailure</w:t>
            </w:r>
            <w:proofErr w:type="spellEnd"/>
            <w:r>
              <w:rPr>
                <w:rFonts w:ascii="Arial" w:hAnsi="Arial" w:cs="Arial"/>
                <w:sz w:val="20"/>
                <w:szCs w:val="20"/>
              </w:rPr>
              <w:t xml:space="preserve"> (from last HO to failure)</w:t>
            </w:r>
          </w:p>
        </w:tc>
        <w:tc>
          <w:tcPr>
            <w:tcW w:w="3561" w:type="dxa"/>
          </w:tcPr>
          <w:p w14:paraId="65A19EF4" w14:textId="67B28709" w:rsidR="00B85FCD" w:rsidRDefault="008A6AC0" w:rsidP="00AA2A67">
            <w:pPr>
              <w:rPr>
                <w:rFonts w:ascii="Arial" w:hAnsi="Arial" w:cs="Arial"/>
                <w:sz w:val="20"/>
                <w:szCs w:val="20"/>
              </w:rPr>
            </w:pPr>
            <w:r>
              <w:rPr>
                <w:rFonts w:ascii="Arial" w:hAnsi="Arial" w:cs="Arial"/>
                <w:sz w:val="20"/>
                <w:szCs w:val="20"/>
              </w:rPr>
              <w:t>RLF, HOF, DAPS</w:t>
            </w:r>
          </w:p>
        </w:tc>
        <w:tc>
          <w:tcPr>
            <w:tcW w:w="3561" w:type="dxa"/>
          </w:tcPr>
          <w:p w14:paraId="57EB3DF2" w14:textId="23921A81" w:rsidR="008A6AC0" w:rsidRDefault="008A6AC0" w:rsidP="008A6AC0">
            <w:pPr>
              <w:rPr>
                <w:rFonts w:ascii="Arial" w:hAnsi="Arial" w:cs="Arial"/>
                <w:sz w:val="20"/>
                <w:szCs w:val="20"/>
              </w:rPr>
            </w:pPr>
            <w:r>
              <w:rPr>
                <w:rFonts w:ascii="Arial" w:hAnsi="Arial" w:cs="Arial"/>
                <w:sz w:val="20"/>
                <w:szCs w:val="20"/>
              </w:rPr>
              <w:t xml:space="preserve">Can cover agreement concerning DAPS timers to be supported </w:t>
            </w:r>
            <w:r w:rsidRPr="008A6AC0">
              <w:rPr>
                <w:rFonts w:ascii="Arial" w:hAnsi="Arial" w:cs="Arial"/>
                <w:color w:val="0000FF"/>
                <w:sz w:val="20"/>
                <w:szCs w:val="20"/>
              </w:rPr>
              <w:t>(O1)</w:t>
            </w:r>
          </w:p>
          <w:p w14:paraId="76B462C6" w14:textId="77777777" w:rsidR="008A6AC0" w:rsidRPr="000B7AAF" w:rsidRDefault="008A6AC0" w:rsidP="008A6AC0">
            <w:pPr>
              <w:rPr>
                <w:rFonts w:ascii="Arial" w:hAnsi="Arial" w:cs="Arial"/>
                <w:color w:val="00B050"/>
                <w:sz w:val="20"/>
                <w:szCs w:val="20"/>
              </w:rPr>
            </w:pPr>
            <w:r w:rsidRPr="000B7AAF">
              <w:rPr>
                <w:rFonts w:ascii="Arial" w:hAnsi="Arial" w:cs="Arial"/>
                <w:color w:val="00B050"/>
                <w:sz w:val="20"/>
                <w:szCs w:val="20"/>
              </w:rPr>
              <w:t>a.</w:t>
            </w:r>
            <w:r w:rsidRPr="000B7AAF">
              <w:rPr>
                <w:rFonts w:ascii="Arial" w:hAnsi="Arial" w:cs="Arial"/>
                <w:color w:val="00B050"/>
                <w:sz w:val="20"/>
                <w:szCs w:val="20"/>
              </w:rPr>
              <w:tab/>
              <w:t>Time elapsed since DAPS HO execution until RLF occurs in source cell before fallback</w:t>
            </w:r>
          </w:p>
          <w:p w14:paraId="013E3B6C" w14:textId="77777777" w:rsidR="008A6AC0" w:rsidRPr="000B7AAF" w:rsidRDefault="008A6AC0" w:rsidP="008A6AC0">
            <w:pPr>
              <w:rPr>
                <w:rFonts w:ascii="Arial" w:hAnsi="Arial" w:cs="Arial"/>
                <w:color w:val="00B050"/>
                <w:sz w:val="20"/>
                <w:szCs w:val="20"/>
              </w:rPr>
            </w:pPr>
            <w:r w:rsidRPr="000B7AAF">
              <w:rPr>
                <w:rFonts w:ascii="Arial" w:hAnsi="Arial" w:cs="Arial"/>
                <w:color w:val="00B050"/>
                <w:sz w:val="20"/>
                <w:szCs w:val="20"/>
              </w:rPr>
              <w:t>b.</w:t>
            </w:r>
            <w:r w:rsidRPr="000B7AAF">
              <w:rPr>
                <w:rFonts w:ascii="Arial" w:hAnsi="Arial" w:cs="Arial"/>
                <w:color w:val="00B050"/>
                <w:sz w:val="20"/>
                <w:szCs w:val="20"/>
              </w:rPr>
              <w:tab/>
              <w:t>Time elapsed since DAPS HO execution until RLF occurs in source cell after fallback</w:t>
            </w:r>
          </w:p>
          <w:p w14:paraId="045BD4D4" w14:textId="4B7A4A84" w:rsidR="00B85FCD" w:rsidRDefault="008A6AC0" w:rsidP="008A6AC0">
            <w:pPr>
              <w:tabs>
                <w:tab w:val="left" w:pos="468"/>
              </w:tabs>
              <w:rPr>
                <w:rFonts w:ascii="Arial" w:hAnsi="Arial" w:cs="Arial"/>
                <w:sz w:val="20"/>
                <w:szCs w:val="20"/>
              </w:rPr>
            </w:pPr>
            <w:r w:rsidRPr="000B7AAF">
              <w:rPr>
                <w:rFonts w:ascii="Arial" w:hAnsi="Arial" w:cs="Arial"/>
                <w:color w:val="00B050"/>
                <w:sz w:val="20"/>
                <w:szCs w:val="20"/>
              </w:rPr>
              <w:t>c.</w:t>
            </w:r>
            <w:r w:rsidRPr="000B7AAF">
              <w:rPr>
                <w:rFonts w:ascii="Arial" w:hAnsi="Arial" w:cs="Arial"/>
                <w:color w:val="00B050"/>
                <w:sz w:val="20"/>
                <w:szCs w:val="20"/>
              </w:rPr>
              <w:tab/>
              <w:t>The elapsed time between the execution of DAPS and RLF in target cell</w:t>
            </w:r>
            <w:r>
              <w:rPr>
                <w:rFonts w:ascii="Arial" w:hAnsi="Arial" w:cs="Arial"/>
                <w:sz w:val="20"/>
                <w:szCs w:val="20"/>
              </w:rPr>
              <w:t xml:space="preserve"> when having report per failure</w:t>
            </w:r>
          </w:p>
        </w:tc>
      </w:tr>
      <w:tr w:rsidR="00B85FCD" w14:paraId="293B7387" w14:textId="77777777" w:rsidTr="00AA2A67">
        <w:tc>
          <w:tcPr>
            <w:tcW w:w="3561" w:type="dxa"/>
          </w:tcPr>
          <w:p w14:paraId="798F0A1A" w14:textId="77777777" w:rsidR="00B85FCD" w:rsidRDefault="00B85FCD" w:rsidP="00AA2A67">
            <w:pPr>
              <w:rPr>
                <w:rFonts w:ascii="Arial" w:hAnsi="Arial" w:cs="Arial"/>
                <w:sz w:val="20"/>
                <w:szCs w:val="20"/>
              </w:rPr>
            </w:pPr>
            <w:proofErr w:type="spellStart"/>
            <w:r w:rsidRPr="0019203B">
              <w:rPr>
                <w:rFonts w:ascii="Arial" w:hAnsi="Arial" w:cs="Arial"/>
                <w:sz w:val="20"/>
                <w:szCs w:val="20"/>
              </w:rPr>
              <w:t>timeSinceFailure</w:t>
            </w:r>
            <w:proofErr w:type="spellEnd"/>
            <w:r>
              <w:rPr>
                <w:rFonts w:ascii="Arial" w:hAnsi="Arial" w:cs="Arial"/>
                <w:sz w:val="20"/>
                <w:szCs w:val="20"/>
              </w:rPr>
              <w:t xml:space="preserve"> (from failure to report)</w:t>
            </w:r>
          </w:p>
        </w:tc>
        <w:tc>
          <w:tcPr>
            <w:tcW w:w="3561" w:type="dxa"/>
          </w:tcPr>
          <w:p w14:paraId="7F8391C2" w14:textId="0CDA020A" w:rsidR="00B85FCD" w:rsidRDefault="00B85FCD" w:rsidP="00AA2A67">
            <w:pPr>
              <w:rPr>
                <w:rFonts w:ascii="Arial" w:hAnsi="Arial" w:cs="Arial"/>
                <w:sz w:val="20"/>
                <w:szCs w:val="20"/>
              </w:rPr>
            </w:pPr>
            <w:r>
              <w:rPr>
                <w:rFonts w:ascii="Arial" w:hAnsi="Arial" w:cs="Arial"/>
                <w:sz w:val="20"/>
                <w:szCs w:val="20"/>
              </w:rPr>
              <w:t>RLF, HOF</w:t>
            </w:r>
            <w:r w:rsidR="00F41724">
              <w:rPr>
                <w:rFonts w:ascii="Arial" w:hAnsi="Arial" w:cs="Arial"/>
                <w:sz w:val="20"/>
                <w:szCs w:val="20"/>
              </w:rPr>
              <w:t>, CHOF</w:t>
            </w:r>
          </w:p>
        </w:tc>
        <w:tc>
          <w:tcPr>
            <w:tcW w:w="3561" w:type="dxa"/>
          </w:tcPr>
          <w:p w14:paraId="757BCB84" w14:textId="77777777" w:rsidR="00B85FCD" w:rsidRDefault="00B85FCD" w:rsidP="00AA2A67">
            <w:pPr>
              <w:rPr>
                <w:rFonts w:ascii="Arial" w:hAnsi="Arial" w:cs="Arial"/>
                <w:sz w:val="20"/>
                <w:szCs w:val="20"/>
              </w:rPr>
            </w:pPr>
            <w:r>
              <w:rPr>
                <w:rFonts w:ascii="Arial" w:hAnsi="Arial" w:cs="Arial"/>
                <w:sz w:val="20"/>
                <w:szCs w:val="20"/>
              </w:rPr>
              <w:t>113: Agreed to be re-used for CHO</w:t>
            </w:r>
          </w:p>
        </w:tc>
      </w:tr>
      <w:tr w:rsidR="00B85FCD" w14:paraId="31241C15" w14:textId="77777777" w:rsidTr="00AA2A67">
        <w:tc>
          <w:tcPr>
            <w:tcW w:w="3561" w:type="dxa"/>
          </w:tcPr>
          <w:p w14:paraId="7A127425" w14:textId="3680B219" w:rsidR="00B85FCD" w:rsidRPr="009C4309" w:rsidRDefault="00B85FCD" w:rsidP="009C4309">
            <w:pPr>
              <w:rPr>
                <w:rFonts w:ascii="Arial" w:hAnsi="Arial" w:cs="Arial"/>
                <w:color w:val="00B050"/>
                <w:sz w:val="20"/>
                <w:szCs w:val="20"/>
              </w:rPr>
            </w:pPr>
            <w:r w:rsidRPr="009C4309">
              <w:rPr>
                <w:rFonts w:ascii="Arial" w:hAnsi="Arial" w:cs="Arial"/>
                <w:color w:val="00B050"/>
                <w:sz w:val="20"/>
                <w:szCs w:val="20"/>
              </w:rPr>
              <w:t xml:space="preserve">Time from CHO </w:t>
            </w:r>
            <w:proofErr w:type="spellStart"/>
            <w:r w:rsidRPr="009C4309">
              <w:rPr>
                <w:rFonts w:ascii="Arial" w:hAnsi="Arial" w:cs="Arial"/>
                <w:color w:val="00B050"/>
                <w:sz w:val="20"/>
                <w:szCs w:val="20"/>
              </w:rPr>
              <w:t>config</w:t>
            </w:r>
            <w:proofErr w:type="spellEnd"/>
            <w:r w:rsidRPr="009C4309">
              <w:rPr>
                <w:rFonts w:ascii="Arial" w:hAnsi="Arial" w:cs="Arial"/>
                <w:color w:val="00B050"/>
                <w:sz w:val="20"/>
                <w:szCs w:val="20"/>
              </w:rPr>
              <w:t xml:space="preserve"> until CHO exec</w:t>
            </w:r>
          </w:p>
        </w:tc>
        <w:tc>
          <w:tcPr>
            <w:tcW w:w="3561" w:type="dxa"/>
          </w:tcPr>
          <w:p w14:paraId="30FEA3F5" w14:textId="4E7D61A1" w:rsidR="00B85FCD" w:rsidRDefault="00B85FCD" w:rsidP="002D5376">
            <w:pPr>
              <w:rPr>
                <w:rFonts w:ascii="Arial" w:hAnsi="Arial" w:cs="Arial"/>
                <w:sz w:val="20"/>
                <w:szCs w:val="20"/>
              </w:rPr>
            </w:pPr>
            <w:r w:rsidRPr="009C4309">
              <w:rPr>
                <w:rFonts w:ascii="Arial" w:hAnsi="Arial" w:cs="Arial"/>
                <w:color w:val="0000FF"/>
                <w:sz w:val="20"/>
                <w:szCs w:val="20"/>
              </w:rPr>
              <w:t>CHOF</w:t>
            </w:r>
            <w:r w:rsidR="002D5376" w:rsidRPr="009C4309">
              <w:rPr>
                <w:rFonts w:ascii="Arial" w:hAnsi="Arial" w:cs="Arial"/>
                <w:color w:val="0000FF"/>
                <w:sz w:val="20"/>
                <w:szCs w:val="20"/>
              </w:rPr>
              <w:t xml:space="preserve"> (P1)</w:t>
            </w:r>
            <w:r>
              <w:rPr>
                <w:rFonts w:ascii="Arial" w:hAnsi="Arial" w:cs="Arial"/>
                <w:sz w:val="20"/>
                <w:szCs w:val="20"/>
              </w:rPr>
              <w:t xml:space="preserve">, </w:t>
            </w:r>
            <w:r w:rsidRPr="009C4309">
              <w:rPr>
                <w:rFonts w:ascii="Arial" w:hAnsi="Arial" w:cs="Arial"/>
                <w:color w:val="00B050"/>
                <w:sz w:val="20"/>
                <w:szCs w:val="20"/>
              </w:rPr>
              <w:t>CHOS</w:t>
            </w:r>
          </w:p>
        </w:tc>
        <w:tc>
          <w:tcPr>
            <w:tcW w:w="3561" w:type="dxa"/>
          </w:tcPr>
          <w:p w14:paraId="0E757A7D" w14:textId="77777777" w:rsidR="009E727A" w:rsidRDefault="009E727A" w:rsidP="007D0FF3">
            <w:pPr>
              <w:rPr>
                <w:rFonts w:ascii="Arial" w:hAnsi="Arial" w:cs="Arial"/>
                <w:sz w:val="20"/>
                <w:szCs w:val="20"/>
              </w:rPr>
            </w:pPr>
            <w:r>
              <w:rPr>
                <w:rFonts w:ascii="Arial" w:hAnsi="Arial" w:cs="Arial"/>
                <w:sz w:val="20"/>
                <w:szCs w:val="20"/>
              </w:rPr>
              <w:t>Same option for CHOF and CHOS is preferable</w:t>
            </w:r>
            <w:r w:rsidR="002D5376">
              <w:rPr>
                <w:rFonts w:ascii="Arial" w:hAnsi="Arial" w:cs="Arial"/>
                <w:sz w:val="20"/>
                <w:szCs w:val="20"/>
              </w:rPr>
              <w:t>, see P1</w:t>
            </w:r>
          </w:p>
          <w:p w14:paraId="67AE9F5A" w14:textId="4F658B62" w:rsidR="00E87974" w:rsidRDefault="00E87974" w:rsidP="00E87974">
            <w:pPr>
              <w:rPr>
                <w:rFonts w:ascii="Arial" w:hAnsi="Arial" w:cs="Arial"/>
                <w:sz w:val="20"/>
                <w:szCs w:val="20"/>
              </w:rPr>
            </w:pPr>
            <w:r>
              <w:rPr>
                <w:rFonts w:ascii="Arial" w:hAnsi="Arial" w:cs="Arial"/>
                <w:sz w:val="20"/>
                <w:szCs w:val="20"/>
              </w:rPr>
              <w:t xml:space="preserve">Network can use presence of this time to infer </w:t>
            </w:r>
            <w:r w:rsidRPr="00E87974">
              <w:rPr>
                <w:rFonts w:ascii="Arial" w:hAnsi="Arial" w:cs="Arial"/>
                <w:sz w:val="20"/>
                <w:szCs w:val="20"/>
              </w:rPr>
              <w:t xml:space="preserve">that HOF concerned CHO i.e. no explicit indication required </w:t>
            </w:r>
            <w:r w:rsidRPr="00E87974">
              <w:rPr>
                <w:rFonts w:ascii="Arial" w:hAnsi="Arial" w:cs="Arial"/>
                <w:color w:val="0000FF"/>
                <w:sz w:val="20"/>
                <w:szCs w:val="20"/>
              </w:rPr>
              <w:t>(O6)</w:t>
            </w:r>
          </w:p>
        </w:tc>
      </w:tr>
      <w:tr w:rsidR="00B85FCD" w14:paraId="740FE117" w14:textId="77777777" w:rsidTr="00AA2A67">
        <w:tc>
          <w:tcPr>
            <w:tcW w:w="3561" w:type="dxa"/>
          </w:tcPr>
          <w:p w14:paraId="51562A0B" w14:textId="77777777" w:rsidR="00B85FCD" w:rsidRPr="00A6130D" w:rsidRDefault="00B85FCD" w:rsidP="00AA2A67">
            <w:pPr>
              <w:rPr>
                <w:rFonts w:ascii="Arial" w:hAnsi="Arial" w:cs="Arial"/>
                <w:color w:val="00B050"/>
                <w:sz w:val="20"/>
                <w:szCs w:val="20"/>
              </w:rPr>
            </w:pPr>
          </w:p>
        </w:tc>
        <w:tc>
          <w:tcPr>
            <w:tcW w:w="3561" w:type="dxa"/>
          </w:tcPr>
          <w:p w14:paraId="7197CEB8" w14:textId="77777777" w:rsidR="00B85FCD" w:rsidRDefault="00B85FCD" w:rsidP="00AA2A67">
            <w:pPr>
              <w:rPr>
                <w:rFonts w:ascii="Arial" w:hAnsi="Arial" w:cs="Arial"/>
                <w:sz w:val="20"/>
                <w:szCs w:val="20"/>
              </w:rPr>
            </w:pPr>
          </w:p>
        </w:tc>
        <w:tc>
          <w:tcPr>
            <w:tcW w:w="3561" w:type="dxa"/>
          </w:tcPr>
          <w:p w14:paraId="67E26A2B" w14:textId="77777777" w:rsidR="00B85FCD" w:rsidRPr="0019203B" w:rsidRDefault="00B85FCD" w:rsidP="00AA2A67">
            <w:pPr>
              <w:rPr>
                <w:rFonts w:ascii="Arial" w:hAnsi="Arial" w:cs="Arial"/>
                <w:sz w:val="20"/>
                <w:szCs w:val="20"/>
              </w:rPr>
            </w:pPr>
          </w:p>
        </w:tc>
      </w:tr>
      <w:tr w:rsidR="00B85FCD" w14:paraId="7F41F0B5" w14:textId="77777777" w:rsidTr="00AA2A67">
        <w:tc>
          <w:tcPr>
            <w:tcW w:w="3561" w:type="dxa"/>
            <w:shd w:val="clear" w:color="auto" w:fill="D6E3BC" w:themeFill="accent3" w:themeFillTint="66"/>
          </w:tcPr>
          <w:p w14:paraId="203B17A8" w14:textId="77777777" w:rsidR="00B85FCD" w:rsidRDefault="00B85FCD" w:rsidP="00AA2A67">
            <w:pPr>
              <w:rPr>
                <w:rFonts w:ascii="Arial" w:hAnsi="Arial" w:cs="Arial"/>
                <w:sz w:val="20"/>
                <w:szCs w:val="20"/>
              </w:rPr>
            </w:pPr>
            <w:r>
              <w:rPr>
                <w:rFonts w:ascii="Arial" w:hAnsi="Arial" w:cs="Arial"/>
                <w:sz w:val="20"/>
                <w:szCs w:val="20"/>
              </w:rPr>
              <w:t>Cells</w:t>
            </w:r>
          </w:p>
        </w:tc>
        <w:tc>
          <w:tcPr>
            <w:tcW w:w="3561" w:type="dxa"/>
            <w:shd w:val="clear" w:color="auto" w:fill="D6E3BC" w:themeFill="accent3" w:themeFillTint="66"/>
          </w:tcPr>
          <w:p w14:paraId="16075BE1" w14:textId="77777777" w:rsidR="00B85FCD" w:rsidRDefault="00B85FCD" w:rsidP="00AA2A67">
            <w:pPr>
              <w:rPr>
                <w:rFonts w:ascii="Arial" w:hAnsi="Arial" w:cs="Arial"/>
                <w:sz w:val="20"/>
                <w:szCs w:val="20"/>
              </w:rPr>
            </w:pPr>
            <w:r>
              <w:rPr>
                <w:rFonts w:ascii="Arial" w:hAnsi="Arial" w:cs="Arial"/>
                <w:sz w:val="20"/>
                <w:szCs w:val="20"/>
              </w:rPr>
              <w:t>Use cases</w:t>
            </w:r>
          </w:p>
        </w:tc>
        <w:tc>
          <w:tcPr>
            <w:tcW w:w="3561" w:type="dxa"/>
            <w:shd w:val="clear" w:color="auto" w:fill="D6E3BC" w:themeFill="accent3" w:themeFillTint="66"/>
          </w:tcPr>
          <w:p w14:paraId="335C8408" w14:textId="77777777" w:rsidR="00B85FCD" w:rsidRDefault="00B85FCD" w:rsidP="00AA2A67">
            <w:pPr>
              <w:rPr>
                <w:rFonts w:ascii="Arial" w:hAnsi="Arial" w:cs="Arial"/>
                <w:sz w:val="20"/>
                <w:szCs w:val="20"/>
              </w:rPr>
            </w:pPr>
            <w:r>
              <w:rPr>
                <w:rFonts w:ascii="Arial" w:hAnsi="Arial" w:cs="Arial"/>
                <w:sz w:val="20"/>
                <w:szCs w:val="20"/>
              </w:rPr>
              <w:t>Remarks</w:t>
            </w:r>
          </w:p>
        </w:tc>
      </w:tr>
      <w:tr w:rsidR="00B85FCD" w14:paraId="686FBAAA" w14:textId="77777777" w:rsidTr="00AA2A67">
        <w:tc>
          <w:tcPr>
            <w:tcW w:w="3561" w:type="dxa"/>
          </w:tcPr>
          <w:p w14:paraId="1FBC4CBD" w14:textId="77777777" w:rsidR="00B85FCD" w:rsidRDefault="00B85FCD" w:rsidP="00AA2A67">
            <w:pPr>
              <w:rPr>
                <w:rFonts w:ascii="Arial" w:hAnsi="Arial" w:cs="Arial"/>
                <w:sz w:val="20"/>
                <w:szCs w:val="20"/>
              </w:rPr>
            </w:pPr>
            <w:proofErr w:type="spellStart"/>
            <w:r>
              <w:rPr>
                <w:rFonts w:ascii="Arial" w:hAnsi="Arial" w:cs="Arial"/>
                <w:sz w:val="20"/>
                <w:szCs w:val="20"/>
              </w:rPr>
              <w:t>PreviousPCellId</w:t>
            </w:r>
            <w:proofErr w:type="spellEnd"/>
          </w:p>
        </w:tc>
        <w:tc>
          <w:tcPr>
            <w:tcW w:w="3561" w:type="dxa"/>
          </w:tcPr>
          <w:p w14:paraId="15D8A13D" w14:textId="77777777" w:rsidR="00B85FCD" w:rsidRDefault="00B85FCD" w:rsidP="00AA2A67">
            <w:pPr>
              <w:rPr>
                <w:rFonts w:ascii="Arial" w:hAnsi="Arial" w:cs="Arial"/>
                <w:sz w:val="20"/>
                <w:szCs w:val="20"/>
              </w:rPr>
            </w:pPr>
            <w:r>
              <w:rPr>
                <w:rFonts w:ascii="Arial" w:hAnsi="Arial" w:cs="Arial"/>
                <w:sz w:val="20"/>
                <w:szCs w:val="20"/>
              </w:rPr>
              <w:t>HOF, CHOF, HOS?</w:t>
            </w:r>
          </w:p>
        </w:tc>
        <w:tc>
          <w:tcPr>
            <w:tcW w:w="3561" w:type="dxa"/>
          </w:tcPr>
          <w:p w14:paraId="32AE6BF1" w14:textId="77777777" w:rsidR="00B85FCD" w:rsidRPr="0019203B" w:rsidRDefault="00B85FCD" w:rsidP="00AA2A67">
            <w:pPr>
              <w:rPr>
                <w:rFonts w:ascii="Arial" w:hAnsi="Arial" w:cs="Arial"/>
                <w:sz w:val="20"/>
                <w:szCs w:val="20"/>
              </w:rPr>
            </w:pPr>
          </w:p>
        </w:tc>
      </w:tr>
      <w:tr w:rsidR="00B85FCD" w14:paraId="2CED4BD0" w14:textId="77777777" w:rsidTr="00AA2A67">
        <w:tc>
          <w:tcPr>
            <w:tcW w:w="3561" w:type="dxa"/>
          </w:tcPr>
          <w:p w14:paraId="2158FBDA" w14:textId="77777777" w:rsidR="00B85FCD" w:rsidRDefault="00B85FCD" w:rsidP="00AA2A67">
            <w:pPr>
              <w:rPr>
                <w:rFonts w:ascii="Arial" w:hAnsi="Arial" w:cs="Arial"/>
                <w:sz w:val="20"/>
                <w:szCs w:val="20"/>
              </w:rPr>
            </w:pPr>
            <w:proofErr w:type="spellStart"/>
            <w:r>
              <w:rPr>
                <w:rFonts w:ascii="Arial" w:hAnsi="Arial" w:cs="Arial"/>
                <w:sz w:val="20"/>
                <w:szCs w:val="20"/>
              </w:rPr>
              <w:t>FailedPCellId</w:t>
            </w:r>
            <w:proofErr w:type="spellEnd"/>
          </w:p>
        </w:tc>
        <w:tc>
          <w:tcPr>
            <w:tcW w:w="3561" w:type="dxa"/>
          </w:tcPr>
          <w:p w14:paraId="6DC2A9D7" w14:textId="3F398E2C" w:rsidR="00B85FCD" w:rsidRDefault="00B85FCD" w:rsidP="00AA2A67">
            <w:pPr>
              <w:rPr>
                <w:rFonts w:ascii="Arial" w:hAnsi="Arial" w:cs="Arial"/>
                <w:sz w:val="20"/>
                <w:szCs w:val="20"/>
              </w:rPr>
            </w:pPr>
            <w:r>
              <w:rPr>
                <w:rFonts w:ascii="Arial" w:hAnsi="Arial" w:cs="Arial"/>
                <w:sz w:val="20"/>
                <w:szCs w:val="20"/>
              </w:rPr>
              <w:t>RLF</w:t>
            </w:r>
            <w:r w:rsidR="008A6AC0">
              <w:rPr>
                <w:rFonts w:ascii="Arial" w:hAnsi="Arial" w:cs="Arial"/>
                <w:sz w:val="20"/>
                <w:szCs w:val="20"/>
              </w:rPr>
              <w:t xml:space="preserve">, </w:t>
            </w:r>
            <w:r w:rsidR="008A6AC0" w:rsidRPr="008A6AC0">
              <w:rPr>
                <w:rFonts w:ascii="Arial" w:hAnsi="Arial" w:cs="Arial"/>
                <w:color w:val="0000FF"/>
                <w:sz w:val="20"/>
                <w:szCs w:val="20"/>
              </w:rPr>
              <w:t>DAPS</w:t>
            </w:r>
            <w:r w:rsidR="008A6AC0">
              <w:rPr>
                <w:rFonts w:ascii="Arial" w:hAnsi="Arial" w:cs="Arial"/>
                <w:color w:val="0000FF"/>
                <w:sz w:val="20"/>
                <w:szCs w:val="20"/>
              </w:rPr>
              <w:t xml:space="preserve"> (O2)</w:t>
            </w:r>
          </w:p>
        </w:tc>
        <w:tc>
          <w:tcPr>
            <w:tcW w:w="3561" w:type="dxa"/>
          </w:tcPr>
          <w:p w14:paraId="5FFAA087" w14:textId="11D4C5B3" w:rsidR="00B85FCD" w:rsidRDefault="008A6AC0" w:rsidP="00AA2A67">
            <w:pPr>
              <w:rPr>
                <w:rFonts w:ascii="Arial" w:hAnsi="Arial" w:cs="Arial"/>
                <w:sz w:val="20"/>
                <w:szCs w:val="20"/>
              </w:rPr>
            </w:pPr>
            <w:r>
              <w:rPr>
                <w:rFonts w:ascii="Arial" w:hAnsi="Arial" w:cs="Arial"/>
                <w:sz w:val="20"/>
                <w:szCs w:val="20"/>
              </w:rPr>
              <w:t xml:space="preserve">In case of DAPS, the field can indicate whether failure occurred in source or target </w:t>
            </w:r>
            <w:r w:rsidRPr="008A6AC0">
              <w:rPr>
                <w:rFonts w:ascii="Arial" w:hAnsi="Arial" w:cs="Arial"/>
                <w:color w:val="0000FF"/>
                <w:sz w:val="20"/>
                <w:szCs w:val="20"/>
              </w:rPr>
              <w:t>(O2)</w:t>
            </w:r>
          </w:p>
        </w:tc>
      </w:tr>
      <w:tr w:rsidR="00B85FCD" w14:paraId="67C4D81E" w14:textId="77777777" w:rsidTr="00AA2A67">
        <w:tc>
          <w:tcPr>
            <w:tcW w:w="3561" w:type="dxa"/>
          </w:tcPr>
          <w:p w14:paraId="26822C34" w14:textId="77777777" w:rsidR="00B85FCD" w:rsidRDefault="00B85FCD" w:rsidP="00AA2A67">
            <w:pPr>
              <w:rPr>
                <w:rFonts w:ascii="Arial" w:hAnsi="Arial" w:cs="Arial"/>
                <w:sz w:val="20"/>
                <w:szCs w:val="20"/>
              </w:rPr>
            </w:pPr>
            <w:proofErr w:type="spellStart"/>
            <w:r>
              <w:rPr>
                <w:rFonts w:ascii="Arial" w:hAnsi="Arial" w:cs="Arial"/>
                <w:sz w:val="20"/>
                <w:szCs w:val="20"/>
              </w:rPr>
              <w:t>ReconnectCellId</w:t>
            </w:r>
            <w:proofErr w:type="spellEnd"/>
          </w:p>
        </w:tc>
        <w:tc>
          <w:tcPr>
            <w:tcW w:w="3561" w:type="dxa"/>
          </w:tcPr>
          <w:p w14:paraId="6AE67EDC" w14:textId="77777777" w:rsidR="00B85FCD" w:rsidRDefault="00B85FCD" w:rsidP="00AA2A67">
            <w:pPr>
              <w:rPr>
                <w:rFonts w:ascii="Arial" w:hAnsi="Arial" w:cs="Arial"/>
                <w:sz w:val="20"/>
                <w:szCs w:val="20"/>
              </w:rPr>
            </w:pPr>
            <w:r>
              <w:rPr>
                <w:rFonts w:ascii="Arial" w:hAnsi="Arial" w:cs="Arial"/>
                <w:sz w:val="20"/>
                <w:szCs w:val="20"/>
              </w:rPr>
              <w:t>RLF, HOF, CHOF</w:t>
            </w:r>
          </w:p>
        </w:tc>
        <w:tc>
          <w:tcPr>
            <w:tcW w:w="3561" w:type="dxa"/>
          </w:tcPr>
          <w:p w14:paraId="279DB210" w14:textId="77777777" w:rsidR="00B85FCD" w:rsidRDefault="00B85FCD" w:rsidP="00AA2A67">
            <w:pPr>
              <w:rPr>
                <w:rFonts w:ascii="Arial" w:hAnsi="Arial" w:cs="Arial"/>
                <w:sz w:val="20"/>
                <w:szCs w:val="20"/>
              </w:rPr>
            </w:pPr>
          </w:p>
        </w:tc>
      </w:tr>
      <w:tr w:rsidR="00B85FCD" w14:paraId="337464B2" w14:textId="77777777" w:rsidTr="00AA2A67">
        <w:tc>
          <w:tcPr>
            <w:tcW w:w="3561" w:type="dxa"/>
          </w:tcPr>
          <w:p w14:paraId="05A3DB9B" w14:textId="77777777" w:rsidR="00B85FCD" w:rsidRDefault="00B85FCD" w:rsidP="00AA2A67">
            <w:pPr>
              <w:rPr>
                <w:rFonts w:ascii="Arial" w:hAnsi="Arial" w:cs="Arial"/>
                <w:sz w:val="20"/>
                <w:szCs w:val="20"/>
              </w:rPr>
            </w:pPr>
            <w:proofErr w:type="spellStart"/>
            <w:r>
              <w:rPr>
                <w:rFonts w:ascii="Arial" w:hAnsi="Arial" w:cs="Arial"/>
                <w:sz w:val="20"/>
                <w:szCs w:val="20"/>
              </w:rPr>
              <w:t>ReestablishmentCellId</w:t>
            </w:r>
            <w:proofErr w:type="spellEnd"/>
          </w:p>
        </w:tc>
        <w:tc>
          <w:tcPr>
            <w:tcW w:w="3561" w:type="dxa"/>
          </w:tcPr>
          <w:p w14:paraId="7A2C8194" w14:textId="3A5676B5" w:rsidR="00B85FCD" w:rsidRDefault="006A56D9" w:rsidP="00AA2A67">
            <w:pPr>
              <w:rPr>
                <w:rFonts w:ascii="Arial" w:hAnsi="Arial" w:cs="Arial"/>
                <w:sz w:val="20"/>
                <w:szCs w:val="20"/>
              </w:rPr>
            </w:pPr>
            <w:r>
              <w:rPr>
                <w:rFonts w:ascii="Arial" w:hAnsi="Arial" w:cs="Arial"/>
                <w:sz w:val="20"/>
                <w:szCs w:val="20"/>
              </w:rPr>
              <w:t>CHO</w:t>
            </w:r>
            <w:r w:rsidR="00864DDF">
              <w:rPr>
                <w:rFonts w:ascii="Arial" w:hAnsi="Arial" w:cs="Arial"/>
                <w:sz w:val="20"/>
                <w:szCs w:val="20"/>
              </w:rPr>
              <w:t>R</w:t>
            </w:r>
            <w:r>
              <w:rPr>
                <w:rFonts w:ascii="Arial" w:hAnsi="Arial" w:cs="Arial"/>
                <w:sz w:val="20"/>
                <w:szCs w:val="20"/>
              </w:rPr>
              <w:t>F</w:t>
            </w:r>
          </w:p>
        </w:tc>
        <w:tc>
          <w:tcPr>
            <w:tcW w:w="3561" w:type="dxa"/>
          </w:tcPr>
          <w:p w14:paraId="1873F46B" w14:textId="49232C0C" w:rsidR="00B85FCD" w:rsidRDefault="006A56D9" w:rsidP="006A56D9">
            <w:pPr>
              <w:rPr>
                <w:rFonts w:ascii="Arial" w:hAnsi="Arial" w:cs="Arial"/>
                <w:sz w:val="20"/>
                <w:szCs w:val="20"/>
              </w:rPr>
            </w:pPr>
            <w:r>
              <w:rPr>
                <w:rFonts w:ascii="Arial" w:hAnsi="Arial" w:cs="Arial"/>
                <w:sz w:val="20"/>
                <w:szCs w:val="20"/>
              </w:rPr>
              <w:t xml:space="preserve">Field indicates CHO candidate cell in which UE attempts recovery. Network can infer this concerns recovery attempt from field indicating whether CHO conditions are met </w:t>
            </w:r>
            <w:r w:rsidRPr="006A56D9">
              <w:rPr>
                <w:rFonts w:ascii="Arial" w:hAnsi="Arial" w:cs="Arial"/>
                <w:color w:val="0000FF"/>
                <w:sz w:val="20"/>
                <w:szCs w:val="20"/>
              </w:rPr>
              <w:t>(O5)</w:t>
            </w:r>
          </w:p>
        </w:tc>
      </w:tr>
      <w:tr w:rsidR="00B85FCD" w14:paraId="51238EFC" w14:textId="77777777" w:rsidTr="00AA2A67">
        <w:tc>
          <w:tcPr>
            <w:tcW w:w="3561" w:type="dxa"/>
          </w:tcPr>
          <w:p w14:paraId="4686648B" w14:textId="77777777" w:rsidR="00B85FCD" w:rsidRDefault="00B85FCD" w:rsidP="00AA2A67">
            <w:pPr>
              <w:rPr>
                <w:rFonts w:ascii="Arial" w:hAnsi="Arial" w:cs="Arial"/>
                <w:sz w:val="20"/>
                <w:szCs w:val="20"/>
              </w:rPr>
            </w:pPr>
          </w:p>
        </w:tc>
        <w:tc>
          <w:tcPr>
            <w:tcW w:w="3561" w:type="dxa"/>
          </w:tcPr>
          <w:p w14:paraId="2CCBF599" w14:textId="77777777" w:rsidR="00B85FCD" w:rsidRDefault="00B85FCD" w:rsidP="00AA2A67">
            <w:pPr>
              <w:rPr>
                <w:rFonts w:ascii="Arial" w:hAnsi="Arial" w:cs="Arial"/>
                <w:sz w:val="20"/>
                <w:szCs w:val="20"/>
              </w:rPr>
            </w:pPr>
          </w:p>
        </w:tc>
        <w:tc>
          <w:tcPr>
            <w:tcW w:w="3561" w:type="dxa"/>
          </w:tcPr>
          <w:p w14:paraId="2799C4E7" w14:textId="77777777" w:rsidR="00B85FCD" w:rsidRDefault="00B85FCD" w:rsidP="00AA2A67">
            <w:pPr>
              <w:rPr>
                <w:rFonts w:ascii="Arial" w:hAnsi="Arial" w:cs="Arial"/>
                <w:sz w:val="20"/>
                <w:szCs w:val="20"/>
              </w:rPr>
            </w:pPr>
          </w:p>
        </w:tc>
      </w:tr>
      <w:tr w:rsidR="00B85FCD" w14:paraId="508B8863" w14:textId="77777777" w:rsidTr="00AA2A67">
        <w:tc>
          <w:tcPr>
            <w:tcW w:w="3561" w:type="dxa"/>
            <w:shd w:val="clear" w:color="auto" w:fill="D6E3BC" w:themeFill="accent3" w:themeFillTint="66"/>
          </w:tcPr>
          <w:p w14:paraId="5C3134CF" w14:textId="77777777" w:rsidR="00B85FCD" w:rsidRDefault="00B85FCD" w:rsidP="00AA2A67">
            <w:pPr>
              <w:rPr>
                <w:rFonts w:ascii="Arial" w:hAnsi="Arial" w:cs="Arial"/>
                <w:sz w:val="20"/>
                <w:szCs w:val="20"/>
              </w:rPr>
            </w:pPr>
            <w:r>
              <w:rPr>
                <w:rFonts w:ascii="Arial" w:hAnsi="Arial" w:cs="Arial"/>
                <w:sz w:val="20"/>
                <w:szCs w:val="20"/>
              </w:rPr>
              <w:t>Measurement related</w:t>
            </w:r>
          </w:p>
        </w:tc>
        <w:tc>
          <w:tcPr>
            <w:tcW w:w="3561" w:type="dxa"/>
            <w:shd w:val="clear" w:color="auto" w:fill="D6E3BC" w:themeFill="accent3" w:themeFillTint="66"/>
          </w:tcPr>
          <w:p w14:paraId="66C3CC2D" w14:textId="77777777" w:rsidR="00B85FCD" w:rsidRDefault="00B85FCD" w:rsidP="00AA2A67">
            <w:pPr>
              <w:rPr>
                <w:rFonts w:ascii="Arial" w:hAnsi="Arial" w:cs="Arial"/>
                <w:sz w:val="20"/>
                <w:szCs w:val="20"/>
              </w:rPr>
            </w:pPr>
            <w:r>
              <w:rPr>
                <w:rFonts w:ascii="Arial" w:hAnsi="Arial" w:cs="Arial"/>
                <w:sz w:val="20"/>
                <w:szCs w:val="20"/>
              </w:rPr>
              <w:t>Use cases</w:t>
            </w:r>
          </w:p>
        </w:tc>
        <w:tc>
          <w:tcPr>
            <w:tcW w:w="3561" w:type="dxa"/>
            <w:shd w:val="clear" w:color="auto" w:fill="D6E3BC" w:themeFill="accent3" w:themeFillTint="66"/>
          </w:tcPr>
          <w:p w14:paraId="007CD888" w14:textId="77777777" w:rsidR="00B85FCD" w:rsidRDefault="00B85FCD" w:rsidP="00AA2A67">
            <w:pPr>
              <w:rPr>
                <w:rFonts w:ascii="Arial" w:hAnsi="Arial" w:cs="Arial"/>
                <w:sz w:val="20"/>
                <w:szCs w:val="20"/>
              </w:rPr>
            </w:pPr>
            <w:r>
              <w:rPr>
                <w:rFonts w:ascii="Arial" w:hAnsi="Arial" w:cs="Arial"/>
                <w:sz w:val="20"/>
                <w:szCs w:val="20"/>
              </w:rPr>
              <w:t>Remarks</w:t>
            </w:r>
          </w:p>
        </w:tc>
      </w:tr>
      <w:tr w:rsidR="00B85FCD" w14:paraId="1F941057" w14:textId="77777777" w:rsidTr="00AA2A67">
        <w:tc>
          <w:tcPr>
            <w:tcW w:w="3561" w:type="dxa"/>
          </w:tcPr>
          <w:p w14:paraId="13FC138A" w14:textId="77777777" w:rsidR="00B85FCD" w:rsidRDefault="00B85FCD" w:rsidP="00AA2A67">
            <w:pPr>
              <w:rPr>
                <w:rFonts w:ascii="Arial" w:hAnsi="Arial" w:cs="Arial"/>
                <w:sz w:val="20"/>
                <w:szCs w:val="20"/>
              </w:rPr>
            </w:pPr>
            <w:proofErr w:type="spellStart"/>
            <w:r>
              <w:rPr>
                <w:rFonts w:ascii="Arial" w:hAnsi="Arial" w:cs="Arial"/>
                <w:sz w:val="20"/>
                <w:szCs w:val="20"/>
              </w:rPr>
              <w:t>measResultLastServCell</w:t>
            </w:r>
            <w:proofErr w:type="spellEnd"/>
          </w:p>
        </w:tc>
        <w:tc>
          <w:tcPr>
            <w:tcW w:w="3561" w:type="dxa"/>
          </w:tcPr>
          <w:p w14:paraId="48863E58" w14:textId="68A6A16D" w:rsidR="00B85FCD" w:rsidRDefault="00B85FCD" w:rsidP="00AA2A67">
            <w:pPr>
              <w:rPr>
                <w:rFonts w:ascii="Arial" w:hAnsi="Arial" w:cs="Arial"/>
                <w:sz w:val="20"/>
                <w:szCs w:val="20"/>
              </w:rPr>
            </w:pPr>
            <w:r>
              <w:rPr>
                <w:rFonts w:ascii="Arial" w:hAnsi="Arial" w:cs="Arial"/>
                <w:sz w:val="20"/>
                <w:szCs w:val="20"/>
              </w:rPr>
              <w:t>RLF, HOF</w:t>
            </w:r>
            <w:r w:rsidR="00C51F95">
              <w:rPr>
                <w:rFonts w:ascii="Arial" w:hAnsi="Arial" w:cs="Arial"/>
                <w:sz w:val="20"/>
                <w:szCs w:val="20"/>
              </w:rPr>
              <w:t xml:space="preserve">, </w:t>
            </w:r>
            <w:r w:rsidR="009C4309">
              <w:rPr>
                <w:rFonts w:ascii="Arial" w:hAnsi="Arial" w:cs="Arial"/>
                <w:sz w:val="20"/>
                <w:szCs w:val="20"/>
              </w:rPr>
              <w:t xml:space="preserve">HOS, </w:t>
            </w:r>
            <w:r w:rsidR="00C51F95">
              <w:rPr>
                <w:rFonts w:ascii="Arial" w:hAnsi="Arial" w:cs="Arial"/>
                <w:sz w:val="20"/>
                <w:szCs w:val="20"/>
              </w:rPr>
              <w:t>DAPS</w:t>
            </w:r>
          </w:p>
        </w:tc>
        <w:tc>
          <w:tcPr>
            <w:tcW w:w="3561" w:type="dxa"/>
          </w:tcPr>
          <w:p w14:paraId="61128C0F" w14:textId="751CFC26" w:rsidR="00B85FCD" w:rsidRPr="009C4309" w:rsidRDefault="00C51F95" w:rsidP="00AA2A67">
            <w:pPr>
              <w:rPr>
                <w:rFonts w:ascii="Arial" w:hAnsi="Arial" w:cs="Arial"/>
                <w:sz w:val="20"/>
                <w:szCs w:val="20"/>
              </w:rPr>
            </w:pPr>
            <w:proofErr w:type="spellStart"/>
            <w:r w:rsidRPr="009C4309">
              <w:rPr>
                <w:rFonts w:ascii="Arial" w:hAnsi="Arial" w:cs="Arial"/>
                <w:sz w:val="20"/>
                <w:szCs w:val="20"/>
                <w:highlight w:val="yellow"/>
              </w:rPr>
              <w:t>Qx</w:t>
            </w:r>
            <w:proofErr w:type="spellEnd"/>
            <w:r w:rsidRPr="009C4309">
              <w:rPr>
                <w:rFonts w:ascii="Arial" w:hAnsi="Arial" w:cs="Arial"/>
                <w:sz w:val="20"/>
                <w:szCs w:val="20"/>
              </w:rPr>
              <w:t>: how to use field in case of DAPS</w:t>
            </w:r>
          </w:p>
        </w:tc>
      </w:tr>
      <w:tr w:rsidR="00B85FCD" w14:paraId="06E00A53" w14:textId="77777777" w:rsidTr="00AA2A67">
        <w:tc>
          <w:tcPr>
            <w:tcW w:w="3561" w:type="dxa"/>
          </w:tcPr>
          <w:p w14:paraId="0E439ADF" w14:textId="77777777" w:rsidR="00B85FCD" w:rsidRDefault="00B85FCD" w:rsidP="00AA2A67">
            <w:pPr>
              <w:rPr>
                <w:rFonts w:ascii="Arial" w:hAnsi="Arial" w:cs="Arial"/>
                <w:sz w:val="20"/>
                <w:szCs w:val="20"/>
              </w:rPr>
            </w:pPr>
            <w:proofErr w:type="spellStart"/>
            <w:r w:rsidRPr="0019203B">
              <w:rPr>
                <w:rFonts w:ascii="Arial" w:hAnsi="Arial" w:cs="Arial"/>
                <w:sz w:val="20"/>
                <w:szCs w:val="20"/>
              </w:rPr>
              <w:t>measResultNeighCells</w:t>
            </w:r>
            <w:proofErr w:type="spellEnd"/>
          </w:p>
        </w:tc>
        <w:tc>
          <w:tcPr>
            <w:tcW w:w="3561" w:type="dxa"/>
          </w:tcPr>
          <w:p w14:paraId="52991881" w14:textId="1EEBC1CB" w:rsidR="00B85FCD" w:rsidRDefault="00B85FCD" w:rsidP="00AA2A67">
            <w:pPr>
              <w:rPr>
                <w:rFonts w:ascii="Arial" w:hAnsi="Arial" w:cs="Arial"/>
                <w:sz w:val="20"/>
                <w:szCs w:val="20"/>
              </w:rPr>
            </w:pPr>
            <w:r>
              <w:rPr>
                <w:rFonts w:ascii="Arial" w:hAnsi="Arial" w:cs="Arial"/>
                <w:sz w:val="20"/>
                <w:szCs w:val="20"/>
              </w:rPr>
              <w:t xml:space="preserve">HOF, </w:t>
            </w:r>
            <w:r w:rsidR="009C4309" w:rsidRPr="009C4309">
              <w:rPr>
                <w:rFonts w:ascii="Arial" w:hAnsi="Arial" w:cs="Arial"/>
                <w:color w:val="0000FF"/>
                <w:sz w:val="20"/>
                <w:szCs w:val="20"/>
              </w:rPr>
              <w:t>C</w:t>
            </w:r>
            <w:r w:rsidRPr="009C4309">
              <w:rPr>
                <w:rFonts w:ascii="Arial" w:hAnsi="Arial" w:cs="Arial"/>
                <w:color w:val="0000FF"/>
                <w:sz w:val="20"/>
                <w:szCs w:val="20"/>
              </w:rPr>
              <w:t>HOS</w:t>
            </w:r>
            <w:r w:rsidR="009C4309" w:rsidRPr="009C4309">
              <w:rPr>
                <w:rFonts w:ascii="Arial" w:hAnsi="Arial" w:cs="Arial"/>
                <w:color w:val="0000FF"/>
                <w:sz w:val="20"/>
                <w:szCs w:val="20"/>
              </w:rPr>
              <w:t xml:space="preserve"> (P4)</w:t>
            </w:r>
            <w:r w:rsidR="00C51F95">
              <w:rPr>
                <w:rFonts w:ascii="Arial" w:hAnsi="Arial" w:cs="Arial"/>
                <w:sz w:val="20"/>
                <w:szCs w:val="20"/>
              </w:rPr>
              <w:t>, DAPS</w:t>
            </w:r>
          </w:p>
        </w:tc>
        <w:tc>
          <w:tcPr>
            <w:tcW w:w="3561" w:type="dxa"/>
          </w:tcPr>
          <w:p w14:paraId="564DEF3E" w14:textId="1CD8AAD7" w:rsidR="00B85FCD" w:rsidRDefault="008A6AC0" w:rsidP="008A6AC0">
            <w:pPr>
              <w:rPr>
                <w:rFonts w:ascii="Arial" w:hAnsi="Arial" w:cs="Arial"/>
                <w:sz w:val="20"/>
                <w:szCs w:val="20"/>
              </w:rPr>
            </w:pPr>
            <w:r>
              <w:rPr>
                <w:rFonts w:ascii="Arial" w:hAnsi="Arial" w:cs="Arial"/>
                <w:sz w:val="20"/>
                <w:szCs w:val="20"/>
              </w:rPr>
              <w:t>Also r</w:t>
            </w:r>
            <w:r w:rsidR="009C4309">
              <w:rPr>
                <w:rFonts w:ascii="Arial" w:hAnsi="Arial" w:cs="Arial"/>
                <w:sz w:val="20"/>
                <w:szCs w:val="20"/>
              </w:rPr>
              <w:t>eport</w:t>
            </w:r>
            <w:r w:rsidR="00C51F95">
              <w:rPr>
                <w:rFonts w:ascii="Arial" w:hAnsi="Arial" w:cs="Arial"/>
                <w:sz w:val="20"/>
                <w:szCs w:val="20"/>
              </w:rPr>
              <w:t xml:space="preserve"> best cells at</w:t>
            </w:r>
            <w:r w:rsidR="00B85FCD">
              <w:rPr>
                <w:rFonts w:ascii="Arial" w:hAnsi="Arial" w:cs="Arial"/>
                <w:sz w:val="20"/>
                <w:szCs w:val="20"/>
              </w:rPr>
              <w:t xml:space="preserve"> CHOS</w:t>
            </w:r>
            <w:r w:rsidR="009C4309">
              <w:rPr>
                <w:rFonts w:ascii="Arial" w:hAnsi="Arial" w:cs="Arial"/>
                <w:sz w:val="20"/>
                <w:szCs w:val="20"/>
              </w:rPr>
              <w:t xml:space="preserve"> (</w:t>
            </w:r>
            <w:r w:rsidR="009C4309" w:rsidRPr="009C4309">
              <w:rPr>
                <w:rFonts w:ascii="Arial" w:hAnsi="Arial" w:cs="Arial"/>
                <w:color w:val="0000FF"/>
                <w:sz w:val="20"/>
                <w:szCs w:val="20"/>
              </w:rPr>
              <w:t>P4</w:t>
            </w:r>
            <w:r w:rsidR="009C4309">
              <w:rPr>
                <w:rFonts w:ascii="Arial" w:hAnsi="Arial" w:cs="Arial"/>
                <w:sz w:val="20"/>
                <w:szCs w:val="20"/>
              </w:rPr>
              <w:t>)</w:t>
            </w:r>
          </w:p>
        </w:tc>
      </w:tr>
      <w:tr w:rsidR="00B85FCD" w14:paraId="38C8850E" w14:textId="77777777" w:rsidTr="00AA2A67">
        <w:tc>
          <w:tcPr>
            <w:tcW w:w="3561" w:type="dxa"/>
          </w:tcPr>
          <w:p w14:paraId="5BF8BBBC" w14:textId="6EDBB88A" w:rsidR="00B85FCD" w:rsidRPr="009847A3" w:rsidRDefault="00B85FCD" w:rsidP="009C4309">
            <w:pPr>
              <w:rPr>
                <w:rFonts w:ascii="Arial" w:hAnsi="Arial" w:cs="Arial"/>
                <w:color w:val="00B050"/>
                <w:sz w:val="20"/>
                <w:szCs w:val="20"/>
              </w:rPr>
            </w:pPr>
            <w:r w:rsidRPr="009847A3">
              <w:rPr>
                <w:rFonts w:ascii="Arial" w:hAnsi="Arial" w:cs="Arial"/>
                <w:color w:val="00B050"/>
                <w:sz w:val="20"/>
                <w:szCs w:val="20"/>
              </w:rPr>
              <w:t xml:space="preserve">Flag indicating if CHO conditions </w:t>
            </w:r>
            <w:r w:rsidR="009C4309">
              <w:rPr>
                <w:rFonts w:ascii="Arial" w:hAnsi="Arial" w:cs="Arial"/>
                <w:color w:val="00B050"/>
                <w:sz w:val="20"/>
                <w:szCs w:val="20"/>
              </w:rPr>
              <w:t>(</w:t>
            </w:r>
            <w:r w:rsidR="00E16722">
              <w:rPr>
                <w:rFonts w:ascii="Arial" w:hAnsi="Arial" w:cs="Arial"/>
                <w:color w:val="00B050"/>
                <w:sz w:val="20"/>
                <w:szCs w:val="20"/>
              </w:rPr>
              <w:t>A3, A5</w:t>
            </w:r>
            <w:r w:rsidR="009C4309">
              <w:rPr>
                <w:rFonts w:ascii="Arial" w:hAnsi="Arial" w:cs="Arial"/>
                <w:color w:val="00B050"/>
                <w:sz w:val="20"/>
                <w:szCs w:val="20"/>
              </w:rPr>
              <w:t>)</w:t>
            </w:r>
            <w:r w:rsidR="00E16722">
              <w:rPr>
                <w:rFonts w:ascii="Arial" w:hAnsi="Arial" w:cs="Arial"/>
                <w:color w:val="00B050"/>
                <w:sz w:val="20"/>
                <w:szCs w:val="20"/>
              </w:rPr>
              <w:t xml:space="preserve"> </w:t>
            </w:r>
            <w:r w:rsidR="003118FA">
              <w:rPr>
                <w:rFonts w:ascii="Arial" w:hAnsi="Arial" w:cs="Arial"/>
                <w:color w:val="00B050"/>
                <w:sz w:val="20"/>
                <w:szCs w:val="20"/>
              </w:rPr>
              <w:t xml:space="preserve">were </w:t>
            </w:r>
            <w:r w:rsidRPr="009847A3">
              <w:rPr>
                <w:rFonts w:ascii="Arial" w:hAnsi="Arial" w:cs="Arial"/>
                <w:color w:val="00B050"/>
                <w:sz w:val="20"/>
                <w:szCs w:val="20"/>
              </w:rPr>
              <w:t>fulfilled</w:t>
            </w:r>
            <w:r w:rsidR="003118FA">
              <w:rPr>
                <w:rFonts w:ascii="Arial" w:hAnsi="Arial" w:cs="Arial"/>
                <w:color w:val="00B050"/>
                <w:sz w:val="20"/>
                <w:szCs w:val="20"/>
              </w:rPr>
              <w:t xml:space="preserve"> for cells in which CHO execution was triggered</w:t>
            </w:r>
          </w:p>
        </w:tc>
        <w:tc>
          <w:tcPr>
            <w:tcW w:w="3561" w:type="dxa"/>
          </w:tcPr>
          <w:p w14:paraId="7047143A" w14:textId="77777777" w:rsidR="00B85FCD" w:rsidRDefault="00B85FCD" w:rsidP="00AA2A67">
            <w:pPr>
              <w:rPr>
                <w:rFonts w:ascii="Arial" w:hAnsi="Arial" w:cs="Arial"/>
                <w:sz w:val="20"/>
                <w:szCs w:val="20"/>
              </w:rPr>
            </w:pPr>
          </w:p>
        </w:tc>
        <w:tc>
          <w:tcPr>
            <w:tcW w:w="3561" w:type="dxa"/>
          </w:tcPr>
          <w:p w14:paraId="71DFFBB7" w14:textId="04DCD14D" w:rsidR="00B85FCD" w:rsidRDefault="009C4309" w:rsidP="00AA2A67">
            <w:pPr>
              <w:rPr>
                <w:rFonts w:ascii="Arial" w:hAnsi="Arial" w:cs="Arial"/>
                <w:sz w:val="20"/>
                <w:szCs w:val="20"/>
              </w:rPr>
            </w:pPr>
            <w:r>
              <w:rPr>
                <w:rFonts w:ascii="Arial" w:hAnsi="Arial" w:cs="Arial"/>
                <w:sz w:val="20"/>
                <w:szCs w:val="20"/>
              </w:rPr>
              <w:t>Single flag indicating whether all conditions are met (</w:t>
            </w:r>
            <w:r w:rsidRPr="009C4309">
              <w:rPr>
                <w:rFonts w:ascii="Arial" w:hAnsi="Arial" w:cs="Arial"/>
                <w:color w:val="0000FF"/>
                <w:sz w:val="20"/>
                <w:szCs w:val="20"/>
              </w:rPr>
              <w:t>P2</w:t>
            </w:r>
            <w:r>
              <w:rPr>
                <w:rFonts w:ascii="Arial" w:hAnsi="Arial" w:cs="Arial"/>
                <w:sz w:val="20"/>
                <w:szCs w:val="20"/>
              </w:rPr>
              <w:t>)</w:t>
            </w:r>
          </w:p>
        </w:tc>
      </w:tr>
      <w:tr w:rsidR="00B85FCD" w14:paraId="19AD1057" w14:textId="77777777" w:rsidTr="00AA2A67">
        <w:tc>
          <w:tcPr>
            <w:tcW w:w="3561" w:type="dxa"/>
          </w:tcPr>
          <w:p w14:paraId="7FA54160" w14:textId="1441D338" w:rsidR="00B85FCD" w:rsidRPr="009847A3" w:rsidRDefault="00B85FCD" w:rsidP="006A56D9">
            <w:pPr>
              <w:rPr>
                <w:rFonts w:ascii="Arial" w:hAnsi="Arial" w:cs="Arial"/>
                <w:color w:val="00B050"/>
                <w:sz w:val="20"/>
                <w:szCs w:val="20"/>
              </w:rPr>
            </w:pPr>
            <w:r>
              <w:rPr>
                <w:rFonts w:ascii="Arial" w:hAnsi="Arial" w:cs="Arial"/>
                <w:color w:val="00B050"/>
                <w:sz w:val="20"/>
                <w:szCs w:val="20"/>
              </w:rPr>
              <w:t xml:space="preserve">Latest results </w:t>
            </w:r>
            <w:r w:rsidR="006A56D9">
              <w:rPr>
                <w:rFonts w:ascii="Arial" w:hAnsi="Arial" w:cs="Arial"/>
                <w:color w:val="00B050"/>
                <w:sz w:val="20"/>
                <w:szCs w:val="20"/>
              </w:rPr>
              <w:t>of</w:t>
            </w:r>
            <w:r>
              <w:rPr>
                <w:rFonts w:ascii="Arial" w:hAnsi="Arial" w:cs="Arial"/>
                <w:color w:val="00B050"/>
                <w:sz w:val="20"/>
                <w:szCs w:val="20"/>
              </w:rPr>
              <w:t xml:space="preserve"> CHO candidates (e.g. poor ones not in legacy </w:t>
            </w:r>
            <w:proofErr w:type="spellStart"/>
            <w:r>
              <w:rPr>
                <w:rFonts w:ascii="Arial" w:hAnsi="Arial" w:cs="Arial"/>
                <w:color w:val="00B050"/>
                <w:sz w:val="20"/>
                <w:szCs w:val="20"/>
              </w:rPr>
              <w:t>nCell</w:t>
            </w:r>
            <w:proofErr w:type="spellEnd"/>
            <w:r>
              <w:rPr>
                <w:rFonts w:ascii="Arial" w:hAnsi="Arial" w:cs="Arial"/>
                <w:color w:val="00B050"/>
                <w:sz w:val="20"/>
                <w:szCs w:val="20"/>
              </w:rPr>
              <w:t xml:space="preserve"> </w:t>
            </w:r>
            <w:r>
              <w:rPr>
                <w:rFonts w:ascii="Arial" w:hAnsi="Arial" w:cs="Arial"/>
                <w:color w:val="00B050"/>
                <w:sz w:val="20"/>
                <w:szCs w:val="20"/>
              </w:rPr>
              <w:lastRenderedPageBreak/>
              <w:t>field)</w:t>
            </w:r>
          </w:p>
        </w:tc>
        <w:tc>
          <w:tcPr>
            <w:tcW w:w="3561" w:type="dxa"/>
          </w:tcPr>
          <w:p w14:paraId="01C9F12C" w14:textId="77777777" w:rsidR="00B85FCD" w:rsidRDefault="00B85FCD" w:rsidP="00AA2A67">
            <w:pPr>
              <w:rPr>
                <w:rFonts w:ascii="Arial" w:hAnsi="Arial" w:cs="Arial"/>
                <w:sz w:val="20"/>
                <w:szCs w:val="20"/>
              </w:rPr>
            </w:pPr>
            <w:r w:rsidRPr="006A56D9">
              <w:rPr>
                <w:rFonts w:ascii="Arial" w:hAnsi="Arial" w:cs="Arial"/>
                <w:color w:val="00B050"/>
                <w:sz w:val="20"/>
                <w:szCs w:val="20"/>
              </w:rPr>
              <w:lastRenderedPageBreak/>
              <w:t>CHOF, CHOS</w:t>
            </w:r>
          </w:p>
        </w:tc>
        <w:tc>
          <w:tcPr>
            <w:tcW w:w="3561" w:type="dxa"/>
          </w:tcPr>
          <w:p w14:paraId="3B35CAAD" w14:textId="517D9309" w:rsidR="00B85FCD" w:rsidRDefault="006A56D9" w:rsidP="006A56D9">
            <w:pPr>
              <w:jc w:val="left"/>
              <w:rPr>
                <w:rFonts w:ascii="Arial" w:hAnsi="Arial" w:cs="Arial"/>
                <w:sz w:val="20"/>
                <w:szCs w:val="20"/>
              </w:rPr>
            </w:pPr>
            <w:r>
              <w:rPr>
                <w:rFonts w:ascii="Arial" w:hAnsi="Arial" w:cs="Arial"/>
                <w:sz w:val="20"/>
                <w:szCs w:val="20"/>
              </w:rPr>
              <w:t xml:space="preserve">Do not introduce but rather extend size of existing field </w:t>
            </w:r>
            <w:proofErr w:type="spellStart"/>
            <w:r w:rsidRPr="006A56D9">
              <w:rPr>
                <w:rFonts w:ascii="Arial" w:hAnsi="Arial" w:cs="Arial"/>
                <w:sz w:val="20"/>
                <w:szCs w:val="20"/>
              </w:rPr>
              <w:lastRenderedPageBreak/>
              <w:t>measResultNeighCells</w:t>
            </w:r>
            <w:proofErr w:type="spellEnd"/>
            <w:r>
              <w:rPr>
                <w:rFonts w:ascii="Arial" w:hAnsi="Arial" w:cs="Arial"/>
                <w:sz w:val="20"/>
                <w:szCs w:val="20"/>
              </w:rPr>
              <w:t xml:space="preserve"> </w:t>
            </w:r>
            <w:r w:rsidRPr="006A56D9">
              <w:rPr>
                <w:rFonts w:ascii="Arial" w:hAnsi="Arial" w:cs="Arial"/>
                <w:color w:val="0000FF"/>
                <w:sz w:val="20"/>
                <w:szCs w:val="20"/>
              </w:rPr>
              <w:t>(P5)</w:t>
            </w:r>
          </w:p>
        </w:tc>
      </w:tr>
      <w:tr w:rsidR="00B85FCD" w14:paraId="0790DACC" w14:textId="77777777" w:rsidTr="00AA2A67">
        <w:tc>
          <w:tcPr>
            <w:tcW w:w="3561" w:type="dxa"/>
          </w:tcPr>
          <w:p w14:paraId="2480DC18" w14:textId="77777777" w:rsidR="00B85FCD" w:rsidRDefault="00B85FCD" w:rsidP="00AA2A67">
            <w:pPr>
              <w:rPr>
                <w:rFonts w:ascii="Arial" w:hAnsi="Arial" w:cs="Arial"/>
                <w:color w:val="00B050"/>
                <w:sz w:val="20"/>
                <w:szCs w:val="20"/>
              </w:rPr>
            </w:pPr>
          </w:p>
        </w:tc>
        <w:tc>
          <w:tcPr>
            <w:tcW w:w="3561" w:type="dxa"/>
          </w:tcPr>
          <w:p w14:paraId="7E884C59" w14:textId="77777777" w:rsidR="00B85FCD" w:rsidRDefault="00B85FCD" w:rsidP="00AA2A67">
            <w:pPr>
              <w:rPr>
                <w:rFonts w:ascii="Arial" w:hAnsi="Arial" w:cs="Arial"/>
                <w:sz w:val="20"/>
                <w:szCs w:val="20"/>
              </w:rPr>
            </w:pPr>
          </w:p>
        </w:tc>
        <w:tc>
          <w:tcPr>
            <w:tcW w:w="3561" w:type="dxa"/>
          </w:tcPr>
          <w:p w14:paraId="4DE5E50C" w14:textId="77777777" w:rsidR="00B85FCD" w:rsidRDefault="00B85FCD" w:rsidP="00AA2A67">
            <w:pPr>
              <w:rPr>
                <w:rFonts w:ascii="Arial" w:hAnsi="Arial" w:cs="Arial"/>
                <w:sz w:val="20"/>
                <w:szCs w:val="20"/>
              </w:rPr>
            </w:pPr>
          </w:p>
        </w:tc>
      </w:tr>
      <w:tr w:rsidR="00B85FCD" w14:paraId="1A31E60D" w14:textId="77777777" w:rsidTr="00AA2A67">
        <w:tc>
          <w:tcPr>
            <w:tcW w:w="3561" w:type="dxa"/>
            <w:shd w:val="clear" w:color="auto" w:fill="D6E3BC" w:themeFill="accent3" w:themeFillTint="66"/>
          </w:tcPr>
          <w:p w14:paraId="5B268AFD" w14:textId="77777777" w:rsidR="00B85FCD" w:rsidRDefault="00B85FCD" w:rsidP="00AA2A67">
            <w:pPr>
              <w:rPr>
                <w:rFonts w:ascii="Arial" w:hAnsi="Arial" w:cs="Arial"/>
                <w:sz w:val="20"/>
                <w:szCs w:val="20"/>
              </w:rPr>
            </w:pPr>
            <w:proofErr w:type="spellStart"/>
            <w:r>
              <w:rPr>
                <w:rFonts w:ascii="Arial" w:hAnsi="Arial" w:cs="Arial"/>
                <w:sz w:val="20"/>
                <w:szCs w:val="20"/>
              </w:rPr>
              <w:t>Config</w:t>
            </w:r>
            <w:proofErr w:type="spellEnd"/>
            <w:r>
              <w:rPr>
                <w:rFonts w:ascii="Arial" w:hAnsi="Arial" w:cs="Arial"/>
                <w:sz w:val="20"/>
                <w:szCs w:val="20"/>
              </w:rPr>
              <w:t xml:space="preserve"> </w:t>
            </w:r>
            <w:r w:rsidRPr="009847A3">
              <w:rPr>
                <w:rFonts w:ascii="Arial" w:hAnsi="Arial" w:cs="Arial"/>
                <w:color w:val="FF0000"/>
                <w:sz w:val="20"/>
                <w:szCs w:val="20"/>
              </w:rPr>
              <w:t>(R3 dependent)</w:t>
            </w:r>
          </w:p>
        </w:tc>
        <w:tc>
          <w:tcPr>
            <w:tcW w:w="3561" w:type="dxa"/>
            <w:shd w:val="clear" w:color="auto" w:fill="D6E3BC" w:themeFill="accent3" w:themeFillTint="66"/>
          </w:tcPr>
          <w:p w14:paraId="70AF05AA" w14:textId="77777777" w:rsidR="00B85FCD" w:rsidRDefault="00B85FCD" w:rsidP="00AA2A67">
            <w:pPr>
              <w:rPr>
                <w:rFonts w:ascii="Arial" w:hAnsi="Arial" w:cs="Arial"/>
                <w:sz w:val="20"/>
                <w:szCs w:val="20"/>
              </w:rPr>
            </w:pPr>
          </w:p>
        </w:tc>
        <w:tc>
          <w:tcPr>
            <w:tcW w:w="3561" w:type="dxa"/>
            <w:shd w:val="clear" w:color="auto" w:fill="D6E3BC" w:themeFill="accent3" w:themeFillTint="66"/>
          </w:tcPr>
          <w:p w14:paraId="05795155" w14:textId="77777777" w:rsidR="00B85FCD" w:rsidRDefault="00B85FCD" w:rsidP="00AA2A67">
            <w:pPr>
              <w:rPr>
                <w:rFonts w:ascii="Arial" w:hAnsi="Arial" w:cs="Arial"/>
                <w:sz w:val="20"/>
                <w:szCs w:val="20"/>
              </w:rPr>
            </w:pPr>
          </w:p>
        </w:tc>
      </w:tr>
      <w:tr w:rsidR="00B85FCD" w14:paraId="74DB39CB" w14:textId="77777777" w:rsidTr="00AA2A67">
        <w:tc>
          <w:tcPr>
            <w:tcW w:w="3561" w:type="dxa"/>
          </w:tcPr>
          <w:p w14:paraId="07532EBB" w14:textId="655D9E4D" w:rsidR="00B85FCD" w:rsidRPr="00A87E5D" w:rsidRDefault="003118FA" w:rsidP="003118FA">
            <w:pPr>
              <w:rPr>
                <w:rFonts w:ascii="Arial" w:hAnsi="Arial" w:cs="Arial"/>
                <w:color w:val="00B050"/>
                <w:sz w:val="20"/>
                <w:szCs w:val="20"/>
              </w:rPr>
            </w:pPr>
            <w:r>
              <w:rPr>
                <w:rFonts w:ascii="Arial" w:hAnsi="Arial" w:cs="Arial"/>
                <w:color w:val="00B050"/>
                <w:sz w:val="20"/>
                <w:szCs w:val="20"/>
              </w:rPr>
              <w:t>Configured e</w:t>
            </w:r>
            <w:r w:rsidR="00B85FCD" w:rsidRPr="00A87E5D">
              <w:rPr>
                <w:rFonts w:ascii="Arial" w:hAnsi="Arial" w:cs="Arial"/>
                <w:color w:val="00B050"/>
                <w:sz w:val="20"/>
                <w:szCs w:val="20"/>
              </w:rPr>
              <w:t>xecution cond</w:t>
            </w:r>
            <w:r>
              <w:rPr>
                <w:rFonts w:ascii="Arial" w:hAnsi="Arial" w:cs="Arial"/>
                <w:color w:val="00B050"/>
                <w:sz w:val="20"/>
                <w:szCs w:val="20"/>
              </w:rPr>
              <w:t>itions</w:t>
            </w:r>
            <w:r w:rsidR="00B85FCD" w:rsidRPr="00A87E5D">
              <w:rPr>
                <w:rFonts w:ascii="Arial" w:hAnsi="Arial" w:cs="Arial"/>
                <w:color w:val="00B050"/>
                <w:sz w:val="20"/>
                <w:szCs w:val="20"/>
              </w:rPr>
              <w:t xml:space="preserve"> (e.g. event, TTT) of CHO candidates</w:t>
            </w:r>
          </w:p>
        </w:tc>
        <w:tc>
          <w:tcPr>
            <w:tcW w:w="3561" w:type="dxa"/>
          </w:tcPr>
          <w:p w14:paraId="1D3483A4" w14:textId="77777777" w:rsidR="00B85FCD" w:rsidRDefault="00B85FCD" w:rsidP="00AA2A67">
            <w:pPr>
              <w:rPr>
                <w:rFonts w:ascii="Arial" w:hAnsi="Arial" w:cs="Arial"/>
                <w:sz w:val="20"/>
                <w:szCs w:val="20"/>
              </w:rPr>
            </w:pPr>
            <w:r>
              <w:rPr>
                <w:rFonts w:ascii="Arial" w:hAnsi="Arial" w:cs="Arial"/>
                <w:sz w:val="20"/>
                <w:szCs w:val="20"/>
              </w:rPr>
              <w:t>(C)HOF, (C)HOS</w:t>
            </w:r>
          </w:p>
        </w:tc>
        <w:tc>
          <w:tcPr>
            <w:tcW w:w="3561" w:type="dxa"/>
          </w:tcPr>
          <w:p w14:paraId="02AAFDE7" w14:textId="77777777" w:rsidR="00B85FCD" w:rsidRDefault="00B85FCD" w:rsidP="00AA2A67">
            <w:pPr>
              <w:rPr>
                <w:rFonts w:ascii="Arial" w:hAnsi="Arial" w:cs="Arial"/>
                <w:sz w:val="20"/>
                <w:szCs w:val="20"/>
              </w:rPr>
            </w:pPr>
            <w:r>
              <w:rPr>
                <w:rFonts w:ascii="Arial" w:hAnsi="Arial" w:cs="Arial"/>
                <w:sz w:val="20"/>
                <w:szCs w:val="20"/>
              </w:rPr>
              <w:t>TBD for HOS/ CHOS</w:t>
            </w:r>
          </w:p>
        </w:tc>
      </w:tr>
      <w:tr w:rsidR="00B85FCD" w14:paraId="1AC239CA" w14:textId="77777777" w:rsidTr="00AA2A67">
        <w:tc>
          <w:tcPr>
            <w:tcW w:w="3561" w:type="dxa"/>
          </w:tcPr>
          <w:p w14:paraId="19450767" w14:textId="538ED6EC" w:rsidR="00B85FCD" w:rsidRDefault="00B85FCD" w:rsidP="00AA2A67">
            <w:pPr>
              <w:rPr>
                <w:rFonts w:ascii="Arial" w:hAnsi="Arial" w:cs="Arial"/>
                <w:color w:val="00B050"/>
                <w:sz w:val="20"/>
                <w:szCs w:val="20"/>
              </w:rPr>
            </w:pPr>
            <w:r>
              <w:rPr>
                <w:rFonts w:ascii="Arial" w:hAnsi="Arial" w:cs="Arial"/>
                <w:color w:val="00B050"/>
                <w:sz w:val="20"/>
                <w:szCs w:val="20"/>
              </w:rPr>
              <w:t>Indication of CHO candidates either by</w:t>
            </w:r>
          </w:p>
          <w:p w14:paraId="0839BEFB" w14:textId="77777777" w:rsidR="00B85FCD" w:rsidRPr="009847A3" w:rsidRDefault="00B85FCD" w:rsidP="006577C2">
            <w:pPr>
              <w:pStyle w:val="ListParagraph"/>
              <w:numPr>
                <w:ilvl w:val="0"/>
                <w:numId w:val="7"/>
              </w:numPr>
              <w:spacing w:after="0"/>
              <w:rPr>
                <w:rFonts w:ascii="Arial" w:hAnsi="Arial" w:cs="Arial"/>
                <w:color w:val="00B050"/>
              </w:rPr>
            </w:pPr>
            <w:r w:rsidRPr="009847A3">
              <w:rPr>
                <w:rFonts w:ascii="Arial" w:hAnsi="Arial" w:cs="Arial"/>
                <w:color w:val="00B050"/>
              </w:rPr>
              <w:t xml:space="preserve">Flag for candidates in </w:t>
            </w:r>
            <w:proofErr w:type="spellStart"/>
            <w:r w:rsidRPr="009847A3">
              <w:rPr>
                <w:rFonts w:ascii="Arial" w:hAnsi="Arial" w:cs="Arial"/>
                <w:color w:val="00B050"/>
              </w:rPr>
              <w:t>measResultNeighCells</w:t>
            </w:r>
            <w:proofErr w:type="spellEnd"/>
          </w:p>
          <w:p w14:paraId="2A605E61" w14:textId="77777777" w:rsidR="00B85FCD" w:rsidRDefault="00B85FCD" w:rsidP="006577C2">
            <w:pPr>
              <w:pStyle w:val="ListParagraph"/>
              <w:numPr>
                <w:ilvl w:val="0"/>
                <w:numId w:val="7"/>
              </w:numPr>
              <w:spacing w:after="0"/>
              <w:rPr>
                <w:rFonts w:ascii="Arial" w:hAnsi="Arial" w:cs="Arial"/>
              </w:rPr>
            </w:pPr>
            <w:r w:rsidRPr="009847A3">
              <w:rPr>
                <w:rFonts w:ascii="Arial" w:hAnsi="Arial" w:cs="Arial"/>
                <w:color w:val="00B050"/>
              </w:rPr>
              <w:t>Full list of CHO candidates</w:t>
            </w:r>
          </w:p>
        </w:tc>
        <w:tc>
          <w:tcPr>
            <w:tcW w:w="3561" w:type="dxa"/>
          </w:tcPr>
          <w:p w14:paraId="4E1175BF" w14:textId="77777777" w:rsidR="00B85FCD" w:rsidRDefault="00B85FCD" w:rsidP="00AA2A67">
            <w:pPr>
              <w:rPr>
                <w:rFonts w:ascii="Arial" w:hAnsi="Arial" w:cs="Arial"/>
                <w:sz w:val="20"/>
                <w:szCs w:val="20"/>
              </w:rPr>
            </w:pPr>
          </w:p>
        </w:tc>
        <w:tc>
          <w:tcPr>
            <w:tcW w:w="3561" w:type="dxa"/>
          </w:tcPr>
          <w:p w14:paraId="0EDEF74F" w14:textId="77777777" w:rsidR="00B85FCD" w:rsidRDefault="00B85FCD" w:rsidP="00AA2A67">
            <w:pPr>
              <w:rPr>
                <w:rFonts w:ascii="Arial" w:hAnsi="Arial" w:cs="Arial"/>
                <w:sz w:val="20"/>
                <w:szCs w:val="20"/>
              </w:rPr>
            </w:pPr>
          </w:p>
        </w:tc>
      </w:tr>
      <w:tr w:rsidR="00B85FCD" w14:paraId="2764035A" w14:textId="77777777" w:rsidTr="00AA2A67">
        <w:tc>
          <w:tcPr>
            <w:tcW w:w="3561" w:type="dxa"/>
          </w:tcPr>
          <w:p w14:paraId="282FB4AE" w14:textId="77777777" w:rsidR="00B85FCD" w:rsidRDefault="00B85FCD" w:rsidP="00AA2A67">
            <w:pPr>
              <w:rPr>
                <w:rFonts w:ascii="Arial" w:hAnsi="Arial" w:cs="Arial"/>
                <w:sz w:val="20"/>
                <w:szCs w:val="20"/>
              </w:rPr>
            </w:pPr>
          </w:p>
        </w:tc>
        <w:tc>
          <w:tcPr>
            <w:tcW w:w="3561" w:type="dxa"/>
          </w:tcPr>
          <w:p w14:paraId="493336D3" w14:textId="77777777" w:rsidR="00B85FCD" w:rsidRDefault="00B85FCD" w:rsidP="00AA2A67">
            <w:pPr>
              <w:rPr>
                <w:rFonts w:ascii="Arial" w:hAnsi="Arial" w:cs="Arial"/>
                <w:sz w:val="20"/>
                <w:szCs w:val="20"/>
              </w:rPr>
            </w:pPr>
          </w:p>
        </w:tc>
        <w:tc>
          <w:tcPr>
            <w:tcW w:w="3561" w:type="dxa"/>
          </w:tcPr>
          <w:p w14:paraId="4CCB1EA8" w14:textId="77777777" w:rsidR="00B85FCD" w:rsidRDefault="00B85FCD" w:rsidP="00AA2A67">
            <w:pPr>
              <w:rPr>
                <w:rFonts w:ascii="Arial" w:hAnsi="Arial" w:cs="Arial"/>
                <w:sz w:val="20"/>
                <w:szCs w:val="20"/>
              </w:rPr>
            </w:pPr>
          </w:p>
        </w:tc>
      </w:tr>
      <w:tr w:rsidR="00B85FCD" w14:paraId="3512CC75" w14:textId="77777777" w:rsidTr="00AA2A67">
        <w:tc>
          <w:tcPr>
            <w:tcW w:w="3561" w:type="dxa"/>
            <w:shd w:val="clear" w:color="auto" w:fill="D6E3BC" w:themeFill="accent3" w:themeFillTint="66"/>
          </w:tcPr>
          <w:p w14:paraId="42E151E3" w14:textId="77777777" w:rsidR="00B85FCD" w:rsidRDefault="00B85FCD" w:rsidP="00AA2A67">
            <w:pPr>
              <w:rPr>
                <w:rFonts w:ascii="Arial" w:hAnsi="Arial" w:cs="Arial"/>
                <w:sz w:val="20"/>
                <w:szCs w:val="20"/>
              </w:rPr>
            </w:pPr>
            <w:r>
              <w:rPr>
                <w:rFonts w:ascii="Arial" w:hAnsi="Arial" w:cs="Arial"/>
                <w:sz w:val="20"/>
                <w:szCs w:val="20"/>
              </w:rPr>
              <w:t>Other</w:t>
            </w:r>
          </w:p>
        </w:tc>
        <w:tc>
          <w:tcPr>
            <w:tcW w:w="3561" w:type="dxa"/>
            <w:shd w:val="clear" w:color="auto" w:fill="D6E3BC" w:themeFill="accent3" w:themeFillTint="66"/>
          </w:tcPr>
          <w:p w14:paraId="590F4229" w14:textId="77777777" w:rsidR="00B85FCD" w:rsidRDefault="00B85FCD" w:rsidP="00AA2A67">
            <w:pPr>
              <w:rPr>
                <w:rFonts w:ascii="Arial" w:hAnsi="Arial" w:cs="Arial"/>
                <w:sz w:val="20"/>
                <w:szCs w:val="20"/>
              </w:rPr>
            </w:pPr>
          </w:p>
        </w:tc>
        <w:tc>
          <w:tcPr>
            <w:tcW w:w="3561" w:type="dxa"/>
            <w:shd w:val="clear" w:color="auto" w:fill="D6E3BC" w:themeFill="accent3" w:themeFillTint="66"/>
          </w:tcPr>
          <w:p w14:paraId="396A10C9" w14:textId="77777777" w:rsidR="00B85FCD" w:rsidRDefault="00B85FCD" w:rsidP="00AA2A67">
            <w:pPr>
              <w:rPr>
                <w:rFonts w:ascii="Arial" w:hAnsi="Arial" w:cs="Arial"/>
                <w:sz w:val="20"/>
                <w:szCs w:val="20"/>
              </w:rPr>
            </w:pPr>
          </w:p>
        </w:tc>
      </w:tr>
      <w:tr w:rsidR="00B85FCD" w14:paraId="6B233004" w14:textId="77777777" w:rsidTr="00AA2A67">
        <w:tc>
          <w:tcPr>
            <w:tcW w:w="3561" w:type="dxa"/>
          </w:tcPr>
          <w:p w14:paraId="2D3A6B63" w14:textId="77777777" w:rsidR="00B85FCD" w:rsidRDefault="00B85FCD" w:rsidP="00AA2A67">
            <w:pPr>
              <w:rPr>
                <w:rFonts w:ascii="Arial" w:hAnsi="Arial" w:cs="Arial"/>
                <w:sz w:val="20"/>
                <w:szCs w:val="20"/>
              </w:rPr>
            </w:pPr>
            <w:r>
              <w:rPr>
                <w:rFonts w:ascii="Arial" w:hAnsi="Arial" w:cs="Arial"/>
                <w:sz w:val="20"/>
                <w:szCs w:val="20"/>
              </w:rPr>
              <w:t>CRNTI</w:t>
            </w:r>
          </w:p>
        </w:tc>
        <w:tc>
          <w:tcPr>
            <w:tcW w:w="3561" w:type="dxa"/>
          </w:tcPr>
          <w:p w14:paraId="3536885C" w14:textId="77777777" w:rsidR="00B85FCD" w:rsidRDefault="00B85FCD" w:rsidP="00AA2A67">
            <w:pPr>
              <w:rPr>
                <w:rFonts w:ascii="Arial" w:hAnsi="Arial" w:cs="Arial"/>
                <w:sz w:val="20"/>
                <w:szCs w:val="20"/>
              </w:rPr>
            </w:pPr>
            <w:r>
              <w:rPr>
                <w:rFonts w:ascii="Arial" w:hAnsi="Arial" w:cs="Arial"/>
                <w:sz w:val="20"/>
                <w:szCs w:val="20"/>
              </w:rPr>
              <w:t>HOF, HOS?</w:t>
            </w:r>
          </w:p>
        </w:tc>
        <w:tc>
          <w:tcPr>
            <w:tcW w:w="3561" w:type="dxa"/>
          </w:tcPr>
          <w:p w14:paraId="081A11A2" w14:textId="77777777" w:rsidR="00B85FCD" w:rsidRDefault="00B85FCD" w:rsidP="00AA2A67">
            <w:pPr>
              <w:rPr>
                <w:rFonts w:ascii="Arial" w:hAnsi="Arial" w:cs="Arial"/>
                <w:sz w:val="20"/>
                <w:szCs w:val="20"/>
              </w:rPr>
            </w:pPr>
          </w:p>
        </w:tc>
      </w:tr>
      <w:tr w:rsidR="00B85FCD" w14:paraId="323BCD15" w14:textId="77777777" w:rsidTr="00AA2A67">
        <w:tc>
          <w:tcPr>
            <w:tcW w:w="3561" w:type="dxa"/>
          </w:tcPr>
          <w:p w14:paraId="3FF60430" w14:textId="77777777" w:rsidR="00B85FCD" w:rsidRDefault="00B85FCD" w:rsidP="00AA2A67">
            <w:pPr>
              <w:rPr>
                <w:rFonts w:ascii="Arial" w:hAnsi="Arial" w:cs="Arial"/>
                <w:sz w:val="20"/>
                <w:szCs w:val="20"/>
              </w:rPr>
            </w:pPr>
            <w:proofErr w:type="spellStart"/>
            <w:r w:rsidRPr="0019203B">
              <w:rPr>
                <w:rFonts w:ascii="Arial" w:hAnsi="Arial" w:cs="Arial"/>
                <w:sz w:val="20"/>
                <w:szCs w:val="20"/>
              </w:rPr>
              <w:t>connectionFailureType</w:t>
            </w:r>
            <w:proofErr w:type="spellEnd"/>
          </w:p>
        </w:tc>
        <w:tc>
          <w:tcPr>
            <w:tcW w:w="3561" w:type="dxa"/>
          </w:tcPr>
          <w:p w14:paraId="5C0B6D24" w14:textId="77777777" w:rsidR="00B85FCD" w:rsidRDefault="00B85FCD" w:rsidP="00AA2A67">
            <w:pPr>
              <w:rPr>
                <w:rFonts w:ascii="Arial" w:hAnsi="Arial" w:cs="Arial"/>
                <w:sz w:val="20"/>
                <w:szCs w:val="20"/>
              </w:rPr>
            </w:pPr>
          </w:p>
        </w:tc>
        <w:tc>
          <w:tcPr>
            <w:tcW w:w="3561" w:type="dxa"/>
          </w:tcPr>
          <w:p w14:paraId="3D66F7C3" w14:textId="77777777" w:rsidR="00B85FCD" w:rsidRDefault="00B85FCD" w:rsidP="00AA2A67">
            <w:pPr>
              <w:rPr>
                <w:rFonts w:ascii="Arial" w:hAnsi="Arial" w:cs="Arial"/>
                <w:sz w:val="20"/>
                <w:szCs w:val="20"/>
              </w:rPr>
            </w:pPr>
          </w:p>
        </w:tc>
      </w:tr>
      <w:tr w:rsidR="00B85FCD" w14:paraId="5AA180CD" w14:textId="77777777" w:rsidTr="00AA2A67">
        <w:tc>
          <w:tcPr>
            <w:tcW w:w="3561" w:type="dxa"/>
          </w:tcPr>
          <w:p w14:paraId="3B375EEB" w14:textId="77777777" w:rsidR="00B85FCD" w:rsidRDefault="00B85FCD" w:rsidP="00AA2A67">
            <w:pPr>
              <w:rPr>
                <w:rFonts w:ascii="Arial" w:hAnsi="Arial" w:cs="Arial"/>
                <w:sz w:val="20"/>
                <w:szCs w:val="20"/>
              </w:rPr>
            </w:pPr>
            <w:proofErr w:type="spellStart"/>
            <w:r>
              <w:rPr>
                <w:rFonts w:ascii="Arial" w:hAnsi="Arial" w:cs="Arial"/>
                <w:sz w:val="20"/>
                <w:szCs w:val="20"/>
              </w:rPr>
              <w:t>rlf</w:t>
            </w:r>
            <w:proofErr w:type="spellEnd"/>
            <w:r>
              <w:rPr>
                <w:rFonts w:ascii="Arial" w:hAnsi="Arial" w:cs="Arial"/>
                <w:sz w:val="20"/>
                <w:szCs w:val="20"/>
              </w:rPr>
              <w:t>-Cause</w:t>
            </w:r>
          </w:p>
        </w:tc>
        <w:tc>
          <w:tcPr>
            <w:tcW w:w="3561" w:type="dxa"/>
          </w:tcPr>
          <w:p w14:paraId="5641315D" w14:textId="25E31674" w:rsidR="00B85FCD" w:rsidRDefault="00B85FCD" w:rsidP="00AA2A67">
            <w:pPr>
              <w:rPr>
                <w:rFonts w:ascii="Arial" w:hAnsi="Arial" w:cs="Arial"/>
                <w:sz w:val="20"/>
                <w:szCs w:val="20"/>
              </w:rPr>
            </w:pPr>
            <w:r>
              <w:rPr>
                <w:rFonts w:ascii="Arial" w:hAnsi="Arial" w:cs="Arial"/>
                <w:sz w:val="20"/>
                <w:szCs w:val="20"/>
              </w:rPr>
              <w:t>HOF</w:t>
            </w:r>
            <w:r w:rsidR="008A6AC0">
              <w:rPr>
                <w:rFonts w:ascii="Arial" w:hAnsi="Arial" w:cs="Arial"/>
                <w:sz w:val="20"/>
                <w:szCs w:val="20"/>
              </w:rPr>
              <w:t>, DAPS</w:t>
            </w:r>
          </w:p>
        </w:tc>
        <w:tc>
          <w:tcPr>
            <w:tcW w:w="3561" w:type="dxa"/>
          </w:tcPr>
          <w:p w14:paraId="1E0FAE61" w14:textId="3D873942" w:rsidR="00B85FCD" w:rsidRDefault="008A6AC0" w:rsidP="006A56D9">
            <w:pPr>
              <w:rPr>
                <w:rFonts w:ascii="Arial" w:hAnsi="Arial" w:cs="Arial"/>
                <w:sz w:val="20"/>
                <w:szCs w:val="20"/>
              </w:rPr>
            </w:pPr>
            <w:r>
              <w:rPr>
                <w:rFonts w:ascii="Arial" w:hAnsi="Arial" w:cs="Arial"/>
                <w:sz w:val="20"/>
                <w:szCs w:val="20"/>
              </w:rPr>
              <w:t xml:space="preserve">No further changes required for DAPS i.e. </w:t>
            </w:r>
            <w:r w:rsidR="006A56D9">
              <w:rPr>
                <w:rFonts w:ascii="Arial" w:hAnsi="Arial" w:cs="Arial"/>
                <w:sz w:val="20"/>
                <w:szCs w:val="20"/>
              </w:rPr>
              <w:t xml:space="preserve">network knows if DAPS is configured while </w:t>
            </w:r>
            <w:proofErr w:type="spellStart"/>
            <w:r w:rsidR="006A56D9">
              <w:rPr>
                <w:rFonts w:ascii="Arial" w:hAnsi="Arial" w:cs="Arial"/>
                <w:sz w:val="20"/>
                <w:szCs w:val="20"/>
              </w:rPr>
              <w:t>failedPCellId</w:t>
            </w:r>
            <w:proofErr w:type="spellEnd"/>
            <w:r w:rsidR="006A56D9">
              <w:rPr>
                <w:rFonts w:ascii="Arial" w:hAnsi="Arial" w:cs="Arial"/>
                <w:sz w:val="20"/>
                <w:szCs w:val="20"/>
              </w:rPr>
              <w:t xml:space="preserve"> indicates whether failure occurred in source or target (</w:t>
            </w:r>
            <w:r w:rsidR="006A56D9" w:rsidRPr="006A56D9">
              <w:rPr>
                <w:rFonts w:ascii="Arial" w:hAnsi="Arial" w:cs="Arial"/>
                <w:color w:val="0000FF"/>
                <w:sz w:val="20"/>
                <w:szCs w:val="20"/>
              </w:rPr>
              <w:t>O3</w:t>
            </w:r>
            <w:r w:rsidR="006A56D9">
              <w:rPr>
                <w:rFonts w:ascii="Arial" w:hAnsi="Arial" w:cs="Arial"/>
                <w:sz w:val="20"/>
                <w:szCs w:val="20"/>
              </w:rPr>
              <w:t>)</w:t>
            </w:r>
          </w:p>
        </w:tc>
      </w:tr>
      <w:tr w:rsidR="00B85FCD" w14:paraId="4BC8CBEF" w14:textId="77777777" w:rsidTr="00AA2A67">
        <w:tc>
          <w:tcPr>
            <w:tcW w:w="3561" w:type="dxa"/>
          </w:tcPr>
          <w:p w14:paraId="00D70FD8" w14:textId="77777777" w:rsidR="00B85FCD" w:rsidRDefault="00B85FCD" w:rsidP="00AA2A67">
            <w:pPr>
              <w:rPr>
                <w:rFonts w:ascii="Arial" w:hAnsi="Arial" w:cs="Arial"/>
                <w:sz w:val="20"/>
                <w:szCs w:val="20"/>
              </w:rPr>
            </w:pPr>
            <w:proofErr w:type="spellStart"/>
            <w:r>
              <w:rPr>
                <w:rFonts w:ascii="Arial" w:hAnsi="Arial" w:cs="Arial"/>
                <w:sz w:val="20"/>
                <w:szCs w:val="20"/>
              </w:rPr>
              <w:t>locationInfo</w:t>
            </w:r>
            <w:proofErr w:type="spellEnd"/>
          </w:p>
        </w:tc>
        <w:tc>
          <w:tcPr>
            <w:tcW w:w="3561" w:type="dxa"/>
          </w:tcPr>
          <w:p w14:paraId="55877D00" w14:textId="6E0F58DB" w:rsidR="00B85FCD" w:rsidRDefault="00B85FCD" w:rsidP="00AA2A67">
            <w:pPr>
              <w:rPr>
                <w:rFonts w:ascii="Arial" w:hAnsi="Arial" w:cs="Arial"/>
                <w:sz w:val="20"/>
                <w:szCs w:val="20"/>
              </w:rPr>
            </w:pPr>
            <w:r>
              <w:rPr>
                <w:rFonts w:ascii="Arial" w:hAnsi="Arial" w:cs="Arial"/>
                <w:sz w:val="20"/>
                <w:szCs w:val="20"/>
              </w:rPr>
              <w:t>HOF</w:t>
            </w:r>
            <w:r w:rsidR="00BE4B6B">
              <w:rPr>
                <w:rFonts w:ascii="Arial" w:hAnsi="Arial" w:cs="Arial"/>
                <w:sz w:val="20"/>
                <w:szCs w:val="20"/>
              </w:rPr>
              <w:t>, HOS</w:t>
            </w:r>
          </w:p>
        </w:tc>
        <w:tc>
          <w:tcPr>
            <w:tcW w:w="3561" w:type="dxa"/>
          </w:tcPr>
          <w:p w14:paraId="49D3574C" w14:textId="77777777" w:rsidR="00B85FCD" w:rsidRDefault="00B85FCD" w:rsidP="00AA2A67">
            <w:pPr>
              <w:rPr>
                <w:rFonts w:ascii="Arial" w:hAnsi="Arial" w:cs="Arial"/>
                <w:sz w:val="20"/>
                <w:szCs w:val="20"/>
              </w:rPr>
            </w:pPr>
          </w:p>
        </w:tc>
      </w:tr>
      <w:tr w:rsidR="00B85FCD" w14:paraId="0B56CB0A" w14:textId="77777777" w:rsidTr="00AA2A67">
        <w:tc>
          <w:tcPr>
            <w:tcW w:w="3561" w:type="dxa"/>
          </w:tcPr>
          <w:p w14:paraId="71447B0B" w14:textId="77777777" w:rsidR="00B85FCD" w:rsidRDefault="00B85FCD" w:rsidP="00AA2A67">
            <w:pPr>
              <w:rPr>
                <w:rFonts w:ascii="Arial" w:hAnsi="Arial" w:cs="Arial"/>
                <w:sz w:val="20"/>
                <w:szCs w:val="20"/>
              </w:rPr>
            </w:pPr>
            <w:proofErr w:type="spellStart"/>
            <w:r>
              <w:rPr>
                <w:rFonts w:ascii="Arial" w:hAnsi="Arial" w:cs="Arial"/>
                <w:sz w:val="20"/>
                <w:szCs w:val="20"/>
              </w:rPr>
              <w:t>noSuitableCellFound</w:t>
            </w:r>
            <w:proofErr w:type="spellEnd"/>
            <w:r>
              <w:rPr>
                <w:rFonts w:ascii="Arial" w:hAnsi="Arial" w:cs="Arial"/>
                <w:sz w:val="20"/>
                <w:szCs w:val="20"/>
              </w:rPr>
              <w:t xml:space="preserve"> (T311 </w:t>
            </w:r>
            <w:proofErr w:type="spellStart"/>
            <w:r>
              <w:rPr>
                <w:rFonts w:ascii="Arial" w:hAnsi="Arial" w:cs="Arial"/>
                <w:sz w:val="20"/>
                <w:szCs w:val="20"/>
              </w:rPr>
              <w:t>exp</w:t>
            </w:r>
            <w:proofErr w:type="spellEnd"/>
            <w:r>
              <w:rPr>
                <w:rFonts w:ascii="Arial" w:hAnsi="Arial" w:cs="Arial"/>
                <w:sz w:val="20"/>
                <w:szCs w:val="20"/>
              </w:rPr>
              <w:t>)</w:t>
            </w:r>
          </w:p>
        </w:tc>
        <w:tc>
          <w:tcPr>
            <w:tcW w:w="3561" w:type="dxa"/>
          </w:tcPr>
          <w:p w14:paraId="6B31526C" w14:textId="77777777" w:rsidR="00B85FCD" w:rsidRDefault="00B85FCD" w:rsidP="00AA2A67">
            <w:pPr>
              <w:rPr>
                <w:rFonts w:ascii="Arial" w:hAnsi="Arial" w:cs="Arial"/>
                <w:sz w:val="20"/>
                <w:szCs w:val="20"/>
              </w:rPr>
            </w:pPr>
          </w:p>
        </w:tc>
        <w:tc>
          <w:tcPr>
            <w:tcW w:w="3561" w:type="dxa"/>
          </w:tcPr>
          <w:p w14:paraId="5E33FBFC" w14:textId="77777777" w:rsidR="00B85FCD" w:rsidRDefault="00B85FCD" w:rsidP="00AA2A67">
            <w:pPr>
              <w:rPr>
                <w:rFonts w:ascii="Arial" w:hAnsi="Arial" w:cs="Arial"/>
                <w:sz w:val="20"/>
                <w:szCs w:val="20"/>
              </w:rPr>
            </w:pPr>
          </w:p>
        </w:tc>
      </w:tr>
      <w:tr w:rsidR="00B85FCD" w14:paraId="5CFDDBE1" w14:textId="77777777" w:rsidTr="00AA2A67">
        <w:tc>
          <w:tcPr>
            <w:tcW w:w="3561" w:type="dxa"/>
          </w:tcPr>
          <w:p w14:paraId="1BB805F8" w14:textId="77777777" w:rsidR="00B85FCD" w:rsidRDefault="00B85FCD" w:rsidP="00AA2A67">
            <w:pPr>
              <w:rPr>
                <w:rFonts w:ascii="Arial" w:hAnsi="Arial" w:cs="Arial"/>
                <w:sz w:val="20"/>
                <w:szCs w:val="20"/>
              </w:rPr>
            </w:pPr>
            <w:proofErr w:type="spellStart"/>
            <w:r w:rsidRPr="0019203B">
              <w:rPr>
                <w:rFonts w:ascii="Arial" w:hAnsi="Arial" w:cs="Arial"/>
                <w:sz w:val="20"/>
                <w:szCs w:val="20"/>
              </w:rPr>
              <w:t>ra-InformationCommon</w:t>
            </w:r>
            <w:proofErr w:type="spellEnd"/>
          </w:p>
        </w:tc>
        <w:tc>
          <w:tcPr>
            <w:tcW w:w="3561" w:type="dxa"/>
          </w:tcPr>
          <w:p w14:paraId="7DC9AB92" w14:textId="77777777" w:rsidR="00B85FCD" w:rsidRDefault="00B85FCD" w:rsidP="00AA2A67">
            <w:pPr>
              <w:rPr>
                <w:rFonts w:ascii="Arial" w:hAnsi="Arial" w:cs="Arial"/>
                <w:sz w:val="20"/>
                <w:szCs w:val="20"/>
              </w:rPr>
            </w:pPr>
          </w:p>
        </w:tc>
        <w:tc>
          <w:tcPr>
            <w:tcW w:w="3561" w:type="dxa"/>
          </w:tcPr>
          <w:p w14:paraId="3CC7EDE2" w14:textId="77777777" w:rsidR="00B85FCD" w:rsidRDefault="00B85FCD" w:rsidP="00AA2A67">
            <w:pPr>
              <w:rPr>
                <w:rFonts w:ascii="Arial" w:hAnsi="Arial" w:cs="Arial"/>
                <w:sz w:val="20"/>
                <w:szCs w:val="20"/>
              </w:rPr>
            </w:pPr>
          </w:p>
        </w:tc>
      </w:tr>
      <w:tr w:rsidR="00B85FCD" w14:paraId="49BA9279" w14:textId="77777777" w:rsidTr="00AA2A67">
        <w:tc>
          <w:tcPr>
            <w:tcW w:w="3561" w:type="dxa"/>
          </w:tcPr>
          <w:p w14:paraId="58E78875" w14:textId="77777777" w:rsidR="00B85FCD" w:rsidRDefault="00B85FCD" w:rsidP="00AA2A67">
            <w:pPr>
              <w:rPr>
                <w:rFonts w:ascii="Arial" w:hAnsi="Arial" w:cs="Arial"/>
                <w:sz w:val="20"/>
                <w:szCs w:val="20"/>
              </w:rPr>
            </w:pPr>
          </w:p>
        </w:tc>
        <w:tc>
          <w:tcPr>
            <w:tcW w:w="3561" w:type="dxa"/>
          </w:tcPr>
          <w:p w14:paraId="456AD655" w14:textId="77777777" w:rsidR="00B85FCD" w:rsidRDefault="00B85FCD" w:rsidP="00AA2A67">
            <w:pPr>
              <w:rPr>
                <w:rFonts w:ascii="Arial" w:hAnsi="Arial" w:cs="Arial"/>
                <w:sz w:val="20"/>
                <w:szCs w:val="20"/>
              </w:rPr>
            </w:pPr>
          </w:p>
        </w:tc>
        <w:tc>
          <w:tcPr>
            <w:tcW w:w="3561" w:type="dxa"/>
          </w:tcPr>
          <w:p w14:paraId="2EAD4EF3" w14:textId="77777777" w:rsidR="00B85FCD" w:rsidRDefault="00B85FCD" w:rsidP="00AA2A67">
            <w:pPr>
              <w:rPr>
                <w:rFonts w:ascii="Arial" w:hAnsi="Arial" w:cs="Arial"/>
                <w:sz w:val="20"/>
                <w:szCs w:val="20"/>
              </w:rPr>
            </w:pPr>
          </w:p>
        </w:tc>
      </w:tr>
    </w:tbl>
    <w:p w14:paraId="15920FC4" w14:textId="4230D040" w:rsidR="00B85FCD" w:rsidRDefault="00B85FCD" w:rsidP="00B85FCD">
      <w:pPr>
        <w:jc w:val="center"/>
        <w:rPr>
          <w:rFonts w:ascii="Arial" w:hAnsi="Arial" w:cs="Arial"/>
          <w:sz w:val="20"/>
          <w:szCs w:val="20"/>
        </w:rPr>
      </w:pPr>
      <w:r w:rsidRPr="00B85FCD">
        <w:rPr>
          <w:rFonts w:ascii="Arial" w:hAnsi="Arial" w:cs="Arial"/>
          <w:b/>
          <w:sz w:val="20"/>
          <w:szCs w:val="20"/>
        </w:rPr>
        <w:t>Tab 1</w:t>
      </w:r>
      <w:r>
        <w:rPr>
          <w:rFonts w:ascii="Arial" w:hAnsi="Arial" w:cs="Arial"/>
          <w:sz w:val="20"/>
          <w:szCs w:val="20"/>
        </w:rPr>
        <w:t>: Overview of failure/ success information to be reported</w:t>
      </w:r>
    </w:p>
    <w:p w14:paraId="7CCBB9EC" w14:textId="77777777" w:rsidR="00B85FCD" w:rsidRDefault="00B85FCD" w:rsidP="00D7333A">
      <w:pPr>
        <w:rPr>
          <w:rFonts w:ascii="Arial" w:hAnsi="Arial" w:cs="Arial"/>
          <w:sz w:val="20"/>
          <w:szCs w:val="20"/>
        </w:rPr>
      </w:pPr>
    </w:p>
    <w:p w14:paraId="56F8BB71" w14:textId="77777777" w:rsidR="001B4AE6" w:rsidRDefault="001B4AE6" w:rsidP="001B4AE6">
      <w:pPr>
        <w:rPr>
          <w:rFonts w:ascii="Arial" w:hAnsi="Arial" w:cs="Arial"/>
          <w:sz w:val="20"/>
          <w:szCs w:val="20"/>
        </w:rPr>
      </w:pPr>
      <w:r>
        <w:rPr>
          <w:rFonts w:ascii="Arial" w:hAnsi="Arial" w:cs="Arial"/>
          <w:sz w:val="20"/>
          <w:szCs w:val="20"/>
        </w:rPr>
        <w:t xml:space="preserve">We think it is important to establish a proper overview i.e. to ensure properly use of existing fields and to ensure our agreements result in a consistent approach. This is particularly relevant when discussing </w:t>
      </w:r>
      <w:proofErr w:type="spellStart"/>
      <w:r>
        <w:rPr>
          <w:rFonts w:ascii="Arial" w:hAnsi="Arial" w:cs="Arial"/>
          <w:sz w:val="20"/>
          <w:szCs w:val="20"/>
        </w:rPr>
        <w:t>scenari’s</w:t>
      </w:r>
      <w:proofErr w:type="spellEnd"/>
      <w:r>
        <w:rPr>
          <w:rFonts w:ascii="Arial" w:hAnsi="Arial" w:cs="Arial"/>
          <w:sz w:val="20"/>
          <w:szCs w:val="20"/>
        </w:rPr>
        <w:t xml:space="preserve"> involving multiple events, see next section.</w:t>
      </w:r>
    </w:p>
    <w:p w14:paraId="52BAC8F5" w14:textId="77777777" w:rsidR="00505A40" w:rsidRDefault="00505A40">
      <w:pPr>
        <w:jc w:val="left"/>
        <w:rPr>
          <w:rFonts w:ascii="Arial" w:eastAsiaTheme="minorEastAsia" w:hAnsi="Arial" w:cs="Times New Roman"/>
          <w:sz w:val="32"/>
          <w:szCs w:val="20"/>
          <w:lang w:val="en-GB" w:eastAsia="ko-KR"/>
        </w:rPr>
      </w:pPr>
      <w:r>
        <w:rPr>
          <w:lang w:eastAsia="ko-KR"/>
        </w:rPr>
        <w:br w:type="page"/>
      </w:r>
    </w:p>
    <w:p w14:paraId="199F52A9" w14:textId="34E1BA74" w:rsidR="00C57E7F" w:rsidRDefault="00C57E7F" w:rsidP="00505084">
      <w:pPr>
        <w:pStyle w:val="Heading3"/>
        <w:rPr>
          <w:lang w:eastAsia="ko-KR"/>
        </w:rPr>
      </w:pPr>
      <w:r>
        <w:rPr>
          <w:lang w:eastAsia="ko-KR"/>
        </w:rPr>
        <w:lastRenderedPageBreak/>
        <w:t>Scenario’s involving multiple events (failure, success)</w:t>
      </w:r>
    </w:p>
    <w:p w14:paraId="5BE27244" w14:textId="35DD551D" w:rsidR="00C57E7F" w:rsidRDefault="00C57E7F" w:rsidP="00C57E7F">
      <w:pPr>
        <w:rPr>
          <w:rFonts w:ascii="Arial" w:hAnsi="Arial" w:cs="Arial"/>
          <w:sz w:val="20"/>
          <w:szCs w:val="20"/>
        </w:rPr>
      </w:pPr>
      <w:r w:rsidRPr="00C57E7F">
        <w:rPr>
          <w:rFonts w:ascii="Arial" w:hAnsi="Arial" w:cs="Arial"/>
          <w:sz w:val="20"/>
          <w:szCs w:val="20"/>
        </w:rPr>
        <w:t>[Post113-e][851]</w:t>
      </w:r>
      <w:r>
        <w:rPr>
          <w:rFonts w:ascii="Arial" w:hAnsi="Arial" w:cs="Arial"/>
          <w:sz w:val="20"/>
          <w:szCs w:val="20"/>
        </w:rPr>
        <w:t xml:space="preserve"> proposes to conclude the scenario’s to focus on. These include cases involving multiple events, covering following type</w:t>
      </w:r>
      <w:r w:rsidR="00DB5895">
        <w:rPr>
          <w:rFonts w:ascii="Arial" w:hAnsi="Arial" w:cs="Arial"/>
          <w:sz w:val="20"/>
          <w:szCs w:val="20"/>
        </w:rPr>
        <w:t>s</w:t>
      </w:r>
      <w:r>
        <w:rPr>
          <w:rFonts w:ascii="Arial" w:hAnsi="Arial" w:cs="Arial"/>
          <w:sz w:val="20"/>
          <w:szCs w:val="20"/>
        </w:rPr>
        <w:t>:</w:t>
      </w:r>
    </w:p>
    <w:p w14:paraId="077C140C" w14:textId="4B8C7CB5" w:rsidR="00C57E7F" w:rsidRPr="00DB5895" w:rsidRDefault="00DB5895" w:rsidP="006577C2">
      <w:pPr>
        <w:pStyle w:val="ListParagraph"/>
        <w:numPr>
          <w:ilvl w:val="0"/>
          <w:numId w:val="8"/>
        </w:numPr>
        <w:rPr>
          <w:rFonts w:ascii="Arial" w:hAnsi="Arial" w:cs="Arial"/>
        </w:rPr>
      </w:pPr>
      <w:r w:rsidRPr="00DB5895">
        <w:rPr>
          <w:rFonts w:ascii="Arial" w:hAnsi="Arial" w:cs="Arial"/>
        </w:rPr>
        <w:t xml:space="preserve">(F,) </w:t>
      </w:r>
      <w:r w:rsidR="00C57E7F" w:rsidRPr="00DB5895">
        <w:rPr>
          <w:rFonts w:ascii="Arial" w:hAnsi="Arial" w:cs="Arial"/>
        </w:rPr>
        <w:t xml:space="preserve">F,F: i.e. dual </w:t>
      </w:r>
      <w:r w:rsidRPr="00DB5895">
        <w:rPr>
          <w:rFonts w:ascii="Arial" w:hAnsi="Arial" w:cs="Arial"/>
        </w:rPr>
        <w:t xml:space="preserve">or triple </w:t>
      </w:r>
      <w:r w:rsidR="00C57E7F" w:rsidRPr="00DB5895">
        <w:rPr>
          <w:rFonts w:ascii="Arial" w:hAnsi="Arial" w:cs="Arial"/>
        </w:rPr>
        <w:t>failure</w:t>
      </w:r>
    </w:p>
    <w:p w14:paraId="3E19CE7A" w14:textId="06820DEA" w:rsidR="00C57E7F" w:rsidRPr="00DB5895" w:rsidRDefault="00DB5895" w:rsidP="006577C2">
      <w:pPr>
        <w:pStyle w:val="ListParagraph"/>
        <w:numPr>
          <w:ilvl w:val="0"/>
          <w:numId w:val="8"/>
        </w:numPr>
        <w:rPr>
          <w:rFonts w:ascii="Arial" w:hAnsi="Arial" w:cs="Arial"/>
        </w:rPr>
      </w:pPr>
      <w:r w:rsidRPr="00DB5895">
        <w:rPr>
          <w:rFonts w:ascii="Arial" w:hAnsi="Arial" w:cs="Arial"/>
        </w:rPr>
        <w:t xml:space="preserve">(F,) </w:t>
      </w:r>
      <w:r w:rsidR="00C57E7F" w:rsidRPr="00DB5895">
        <w:rPr>
          <w:rFonts w:ascii="Arial" w:hAnsi="Arial" w:cs="Arial"/>
        </w:rPr>
        <w:t xml:space="preserve">F,S: </w:t>
      </w:r>
      <w:proofErr w:type="spellStart"/>
      <w:r w:rsidR="00C57E7F" w:rsidRPr="00DB5895">
        <w:rPr>
          <w:rFonts w:ascii="Arial" w:hAnsi="Arial" w:cs="Arial"/>
        </w:rPr>
        <w:t>i.e</w:t>
      </w:r>
      <w:proofErr w:type="spellEnd"/>
      <w:r w:rsidR="00C57E7F" w:rsidRPr="00DB5895">
        <w:rPr>
          <w:rFonts w:ascii="Arial" w:hAnsi="Arial" w:cs="Arial"/>
        </w:rPr>
        <w:t xml:space="preserve"> success after </w:t>
      </w:r>
      <w:r w:rsidRPr="00DB5895">
        <w:rPr>
          <w:rFonts w:ascii="Arial" w:hAnsi="Arial" w:cs="Arial"/>
        </w:rPr>
        <w:t>single or dual failure</w:t>
      </w:r>
    </w:p>
    <w:p w14:paraId="7F12E80C" w14:textId="0664DAD0" w:rsidR="00C57E7F" w:rsidRDefault="00DB5895" w:rsidP="006577C2">
      <w:pPr>
        <w:pStyle w:val="ListParagraph"/>
        <w:numPr>
          <w:ilvl w:val="0"/>
          <w:numId w:val="8"/>
        </w:numPr>
        <w:rPr>
          <w:rFonts w:ascii="Arial" w:hAnsi="Arial" w:cs="Arial"/>
        </w:rPr>
      </w:pPr>
      <w:r w:rsidRPr="00DB5895">
        <w:rPr>
          <w:rFonts w:ascii="Arial" w:hAnsi="Arial" w:cs="Arial"/>
        </w:rPr>
        <w:t xml:space="preserve">(F,) </w:t>
      </w:r>
      <w:r w:rsidR="00C57E7F" w:rsidRPr="00DB5895">
        <w:rPr>
          <w:rFonts w:ascii="Arial" w:hAnsi="Arial" w:cs="Arial"/>
        </w:rPr>
        <w:t>F,F/S: fail/ success</w:t>
      </w:r>
      <w:r w:rsidRPr="00DB5895">
        <w:rPr>
          <w:rFonts w:ascii="Arial" w:hAnsi="Arial" w:cs="Arial"/>
        </w:rPr>
        <w:t xml:space="preserve"> after single or dual failure</w:t>
      </w:r>
    </w:p>
    <w:p w14:paraId="66F72080" w14:textId="758A8182" w:rsidR="00DB5895" w:rsidRPr="00DB5895" w:rsidRDefault="00DB5895" w:rsidP="006577C2">
      <w:pPr>
        <w:pStyle w:val="ListParagraph"/>
        <w:numPr>
          <w:ilvl w:val="0"/>
          <w:numId w:val="8"/>
        </w:numPr>
        <w:rPr>
          <w:rFonts w:ascii="Arial" w:hAnsi="Arial" w:cs="Arial"/>
        </w:rPr>
      </w:pPr>
      <w:r>
        <w:rPr>
          <w:rFonts w:ascii="Arial" w:hAnsi="Arial" w:cs="Arial"/>
        </w:rPr>
        <w:t xml:space="preserve">HOS/ CHOS, RLF, </w:t>
      </w:r>
      <w:proofErr w:type="spellStart"/>
      <w:r w:rsidR="00AA2A67">
        <w:rPr>
          <w:rFonts w:ascii="Arial" w:hAnsi="Arial" w:cs="Arial"/>
        </w:rPr>
        <w:t>Restablishment</w:t>
      </w:r>
      <w:proofErr w:type="spellEnd"/>
      <w:r w:rsidR="00AA2A67">
        <w:rPr>
          <w:rFonts w:ascii="Arial" w:hAnsi="Arial" w:cs="Arial"/>
        </w:rPr>
        <w:t xml:space="preserve"> </w:t>
      </w:r>
      <w:r>
        <w:rPr>
          <w:rFonts w:ascii="Arial" w:hAnsi="Arial" w:cs="Arial"/>
        </w:rPr>
        <w:t xml:space="preserve">on </w:t>
      </w:r>
      <w:proofErr w:type="spellStart"/>
      <w:r>
        <w:rPr>
          <w:rFonts w:ascii="Arial" w:hAnsi="Arial" w:cs="Arial"/>
        </w:rPr>
        <w:t>non CHO</w:t>
      </w:r>
      <w:proofErr w:type="spellEnd"/>
      <w:r>
        <w:rPr>
          <w:rFonts w:ascii="Arial" w:hAnsi="Arial" w:cs="Arial"/>
        </w:rPr>
        <w:t xml:space="preserve"> candidate</w:t>
      </w:r>
    </w:p>
    <w:p w14:paraId="7363BBA5" w14:textId="603BCAC8" w:rsidR="00C57E7F" w:rsidRDefault="00DB5895" w:rsidP="00C57E7F">
      <w:pPr>
        <w:rPr>
          <w:rFonts w:ascii="Arial" w:hAnsi="Arial" w:cs="Arial"/>
          <w:sz w:val="20"/>
          <w:szCs w:val="20"/>
        </w:rPr>
      </w:pPr>
      <w:r>
        <w:rPr>
          <w:rFonts w:ascii="Arial" w:hAnsi="Arial" w:cs="Arial"/>
          <w:sz w:val="20"/>
          <w:szCs w:val="20"/>
        </w:rPr>
        <w:t>Failure can concern:</w:t>
      </w:r>
    </w:p>
    <w:p w14:paraId="70DF5396" w14:textId="582F5B3D" w:rsidR="00DB5895" w:rsidRPr="00AA2A67" w:rsidRDefault="00DB5895" w:rsidP="006577C2">
      <w:pPr>
        <w:pStyle w:val="ListParagraph"/>
        <w:numPr>
          <w:ilvl w:val="0"/>
          <w:numId w:val="9"/>
        </w:numPr>
        <w:rPr>
          <w:rFonts w:ascii="Arial" w:hAnsi="Arial" w:cs="Arial"/>
        </w:rPr>
      </w:pPr>
      <w:r w:rsidRPr="00AA2A67">
        <w:rPr>
          <w:rFonts w:ascii="Arial" w:hAnsi="Arial" w:cs="Arial"/>
        </w:rPr>
        <w:t xml:space="preserve">RLF in source, </w:t>
      </w:r>
      <w:r w:rsidR="0050556D" w:rsidRPr="00AA2A67">
        <w:rPr>
          <w:rFonts w:ascii="Arial" w:hAnsi="Arial" w:cs="Arial"/>
        </w:rPr>
        <w:t xml:space="preserve">HOF/ CHOF </w:t>
      </w:r>
      <w:r w:rsidRPr="00AA2A67">
        <w:rPr>
          <w:rFonts w:ascii="Arial" w:hAnsi="Arial" w:cs="Arial"/>
        </w:rPr>
        <w:t xml:space="preserve">(T304), RLF in target </w:t>
      </w:r>
      <w:r w:rsidR="0050556D" w:rsidRPr="00AA2A67">
        <w:rPr>
          <w:rFonts w:ascii="Arial" w:hAnsi="Arial" w:cs="Arial"/>
        </w:rPr>
        <w:t xml:space="preserve">shortly </w:t>
      </w:r>
      <w:r w:rsidRPr="00AA2A67">
        <w:rPr>
          <w:rFonts w:ascii="Arial" w:hAnsi="Arial" w:cs="Arial"/>
        </w:rPr>
        <w:t>after HOS/ CHOS (</w:t>
      </w:r>
      <w:r w:rsidR="0050556D" w:rsidRPr="00AA2A67">
        <w:rPr>
          <w:rFonts w:ascii="Arial" w:hAnsi="Arial" w:cs="Arial"/>
        </w:rPr>
        <w:t xml:space="preserve">CHO </w:t>
      </w:r>
      <w:proofErr w:type="spellStart"/>
      <w:r w:rsidR="0050556D" w:rsidRPr="00AA2A67">
        <w:rPr>
          <w:rFonts w:ascii="Arial" w:hAnsi="Arial" w:cs="Arial"/>
        </w:rPr>
        <w:t>config</w:t>
      </w:r>
      <w:proofErr w:type="spellEnd"/>
      <w:r w:rsidR="0050556D" w:rsidRPr="00AA2A67">
        <w:rPr>
          <w:rFonts w:ascii="Arial" w:hAnsi="Arial" w:cs="Arial"/>
        </w:rPr>
        <w:t xml:space="preserve"> cleared during HOS/ CHOS no, so </w:t>
      </w:r>
      <w:r w:rsidRPr="00AA2A67">
        <w:rPr>
          <w:rFonts w:ascii="Arial" w:hAnsi="Arial" w:cs="Arial"/>
        </w:rPr>
        <w:t xml:space="preserve">no </w:t>
      </w:r>
      <w:r w:rsidR="0050556D" w:rsidRPr="00AA2A67">
        <w:rPr>
          <w:rFonts w:ascii="Arial" w:hAnsi="Arial" w:cs="Arial"/>
        </w:rPr>
        <w:t xml:space="preserve">subsequent </w:t>
      </w:r>
      <w:r w:rsidRPr="00AA2A67">
        <w:rPr>
          <w:rFonts w:ascii="Arial" w:hAnsi="Arial" w:cs="Arial"/>
        </w:rPr>
        <w:t>recovery on CHO candidate)</w:t>
      </w:r>
    </w:p>
    <w:p w14:paraId="77DB9FF5" w14:textId="2FF92554" w:rsidR="0050556D" w:rsidRDefault="0050556D" w:rsidP="00C57E7F">
      <w:pPr>
        <w:rPr>
          <w:rFonts w:ascii="Arial" w:hAnsi="Arial" w:cs="Arial"/>
          <w:sz w:val="20"/>
          <w:szCs w:val="20"/>
        </w:rPr>
      </w:pPr>
      <w:proofErr w:type="spellStart"/>
      <w:r>
        <w:rPr>
          <w:rFonts w:ascii="Arial" w:hAnsi="Arial" w:cs="Arial"/>
          <w:sz w:val="20"/>
          <w:szCs w:val="20"/>
        </w:rPr>
        <w:t>Succesful</w:t>
      </w:r>
      <w:proofErr w:type="spellEnd"/>
      <w:r>
        <w:rPr>
          <w:rFonts w:ascii="Arial" w:hAnsi="Arial" w:cs="Arial"/>
          <w:sz w:val="20"/>
          <w:szCs w:val="20"/>
        </w:rPr>
        <w:t xml:space="preserve"> case can concern:</w:t>
      </w:r>
    </w:p>
    <w:p w14:paraId="41087B04" w14:textId="150FCEDA" w:rsidR="0050556D" w:rsidRDefault="0050556D" w:rsidP="006577C2">
      <w:pPr>
        <w:pStyle w:val="ListParagraph"/>
        <w:numPr>
          <w:ilvl w:val="0"/>
          <w:numId w:val="9"/>
        </w:numPr>
        <w:rPr>
          <w:rFonts w:ascii="Arial" w:hAnsi="Arial" w:cs="Arial"/>
        </w:rPr>
      </w:pPr>
      <w:r>
        <w:rPr>
          <w:rFonts w:ascii="Arial" w:hAnsi="Arial" w:cs="Arial"/>
        </w:rPr>
        <w:t xml:space="preserve">HOS, CHOS, </w:t>
      </w:r>
      <w:r w:rsidR="00AA2A67">
        <w:rPr>
          <w:rFonts w:ascii="Arial" w:hAnsi="Arial" w:cs="Arial"/>
        </w:rPr>
        <w:t>CHO</w:t>
      </w:r>
      <w:r w:rsidR="00864DDF">
        <w:rPr>
          <w:rFonts w:ascii="Arial" w:hAnsi="Arial" w:cs="Arial"/>
        </w:rPr>
        <w:t>R</w:t>
      </w:r>
      <w:r w:rsidR="00AA2A67">
        <w:rPr>
          <w:rFonts w:ascii="Arial" w:hAnsi="Arial" w:cs="Arial"/>
        </w:rPr>
        <w:t>S (</w:t>
      </w:r>
      <w:proofErr w:type="spellStart"/>
      <w:r>
        <w:rPr>
          <w:rFonts w:ascii="Arial" w:hAnsi="Arial" w:cs="Arial"/>
        </w:rPr>
        <w:t>Restablishment</w:t>
      </w:r>
      <w:proofErr w:type="spellEnd"/>
      <w:r>
        <w:rPr>
          <w:rFonts w:ascii="Arial" w:hAnsi="Arial" w:cs="Arial"/>
        </w:rPr>
        <w:t xml:space="preserve">/ recovery </w:t>
      </w:r>
      <w:r w:rsidR="00AA2A67">
        <w:rPr>
          <w:rFonts w:ascii="Arial" w:hAnsi="Arial" w:cs="Arial"/>
        </w:rPr>
        <w:t xml:space="preserve">Attempt </w:t>
      </w:r>
      <w:r>
        <w:rPr>
          <w:rFonts w:ascii="Arial" w:hAnsi="Arial" w:cs="Arial"/>
        </w:rPr>
        <w:t>on CHO candidate</w:t>
      </w:r>
      <w:r w:rsidR="00AA2A67">
        <w:rPr>
          <w:rFonts w:ascii="Arial" w:hAnsi="Arial" w:cs="Arial"/>
        </w:rPr>
        <w:t>)</w:t>
      </w:r>
      <w:r>
        <w:rPr>
          <w:rFonts w:ascii="Arial" w:hAnsi="Arial" w:cs="Arial"/>
        </w:rPr>
        <w:t>, Reestablishment on other candidate?</w:t>
      </w:r>
    </w:p>
    <w:p w14:paraId="78F5F7E1" w14:textId="7448A22E" w:rsidR="001C42D5" w:rsidRDefault="0050556D" w:rsidP="001543AE">
      <w:pPr>
        <w:rPr>
          <w:rFonts w:ascii="Arial" w:hAnsi="Arial" w:cs="Arial"/>
          <w:sz w:val="20"/>
          <w:szCs w:val="20"/>
        </w:rPr>
      </w:pPr>
      <w:r>
        <w:rPr>
          <w:rFonts w:ascii="Arial" w:hAnsi="Arial" w:cs="Arial"/>
          <w:sz w:val="20"/>
          <w:szCs w:val="20"/>
        </w:rPr>
        <w:t xml:space="preserve">We </w:t>
      </w:r>
      <w:r w:rsidR="00AA2A67">
        <w:rPr>
          <w:rFonts w:ascii="Arial" w:hAnsi="Arial" w:cs="Arial"/>
          <w:sz w:val="20"/>
          <w:szCs w:val="20"/>
        </w:rPr>
        <w:t>understand</w:t>
      </w:r>
      <w:r>
        <w:rPr>
          <w:rFonts w:ascii="Arial" w:hAnsi="Arial" w:cs="Arial"/>
          <w:sz w:val="20"/>
          <w:szCs w:val="20"/>
        </w:rPr>
        <w:t xml:space="preserve"> intention is to </w:t>
      </w:r>
      <w:r w:rsidR="001C42D5">
        <w:rPr>
          <w:rFonts w:ascii="Arial" w:hAnsi="Arial" w:cs="Arial"/>
          <w:sz w:val="20"/>
          <w:szCs w:val="20"/>
        </w:rPr>
        <w:t>cover all these successful cases, depending on final conclusion regarding actual information to be reported.</w:t>
      </w:r>
    </w:p>
    <w:p w14:paraId="6EE19D7F" w14:textId="77777777" w:rsidR="0050556D" w:rsidRDefault="0050556D" w:rsidP="001543AE">
      <w:pPr>
        <w:rPr>
          <w:rFonts w:ascii="Arial" w:hAnsi="Arial" w:cs="Arial"/>
          <w:sz w:val="20"/>
          <w:szCs w:val="20"/>
        </w:rPr>
      </w:pPr>
    </w:p>
    <w:p w14:paraId="441BDE5E" w14:textId="24E3EED9" w:rsidR="00550B7A" w:rsidRPr="003D53E3" w:rsidRDefault="00DF3020" w:rsidP="0093458B">
      <w:pPr>
        <w:rPr>
          <w:rFonts w:ascii="Arial" w:hAnsi="Arial" w:cs="Arial"/>
          <w:sz w:val="20"/>
          <w:szCs w:val="20"/>
        </w:rPr>
      </w:pPr>
      <w:r w:rsidRPr="0093458B">
        <w:rPr>
          <w:rFonts w:ascii="Arial" w:hAnsi="Arial" w:cs="Arial"/>
          <w:sz w:val="20"/>
          <w:szCs w:val="20"/>
        </w:rPr>
        <w:t>Now let</w:t>
      </w:r>
      <w:r w:rsidR="00F41724" w:rsidRPr="0093458B">
        <w:rPr>
          <w:rFonts w:ascii="Arial" w:hAnsi="Arial" w:cs="Arial"/>
          <w:sz w:val="20"/>
          <w:szCs w:val="20"/>
        </w:rPr>
        <w:t>’</w:t>
      </w:r>
      <w:r w:rsidRPr="0093458B">
        <w:rPr>
          <w:rFonts w:ascii="Arial" w:hAnsi="Arial" w:cs="Arial"/>
          <w:sz w:val="20"/>
          <w:szCs w:val="20"/>
        </w:rPr>
        <w:t xml:space="preserve">s </w:t>
      </w:r>
      <w:r w:rsidR="00550B7A" w:rsidRPr="0093458B">
        <w:rPr>
          <w:rFonts w:ascii="Arial" w:hAnsi="Arial" w:cs="Arial"/>
          <w:sz w:val="20"/>
          <w:szCs w:val="20"/>
        </w:rPr>
        <w:t>evaluate at the relevance of parameters in case of scenario’s involving multiple events. Some initial remarks:</w:t>
      </w:r>
    </w:p>
    <w:p w14:paraId="7C2E9F6D" w14:textId="77777777" w:rsidR="00550B7A" w:rsidRDefault="00550B7A" w:rsidP="006577C2">
      <w:pPr>
        <w:pStyle w:val="ListParagraph"/>
        <w:numPr>
          <w:ilvl w:val="0"/>
          <w:numId w:val="4"/>
        </w:numPr>
        <w:rPr>
          <w:rFonts w:ascii="Arial" w:hAnsi="Arial" w:cs="Arial"/>
        </w:rPr>
      </w:pPr>
      <w:r>
        <w:rPr>
          <w:rFonts w:ascii="Arial" w:hAnsi="Arial" w:cs="Arial"/>
        </w:rPr>
        <w:t>In many cases, there is some time between 1</w:t>
      </w:r>
      <w:r w:rsidRPr="00DF3020">
        <w:rPr>
          <w:rFonts w:ascii="Arial" w:hAnsi="Arial" w:cs="Arial"/>
          <w:vertAlign w:val="superscript"/>
        </w:rPr>
        <w:t>st</w:t>
      </w:r>
      <w:r>
        <w:rPr>
          <w:rFonts w:ascii="Arial" w:hAnsi="Arial" w:cs="Arial"/>
        </w:rPr>
        <w:t xml:space="preserve"> and 2</w:t>
      </w:r>
      <w:r w:rsidRPr="00DF3020">
        <w:rPr>
          <w:rFonts w:ascii="Arial" w:hAnsi="Arial" w:cs="Arial"/>
          <w:vertAlign w:val="superscript"/>
        </w:rPr>
        <w:t>nd</w:t>
      </w:r>
      <w:r>
        <w:rPr>
          <w:rFonts w:ascii="Arial" w:hAnsi="Arial" w:cs="Arial"/>
        </w:rPr>
        <w:t xml:space="preserve"> event. I.e. in many cases 2</w:t>
      </w:r>
      <w:r w:rsidRPr="00D64A9B">
        <w:rPr>
          <w:rFonts w:ascii="Arial" w:hAnsi="Arial" w:cs="Arial"/>
          <w:vertAlign w:val="superscript"/>
        </w:rPr>
        <w:t>nd</w:t>
      </w:r>
      <w:r>
        <w:rPr>
          <w:rFonts w:ascii="Arial" w:hAnsi="Arial" w:cs="Arial"/>
        </w:rPr>
        <w:t xml:space="preserve"> event concerns recovery and it may take some time to find a cell suitable for this. Moreover, in several cases the 2</w:t>
      </w:r>
      <w:r w:rsidRPr="00D26D64">
        <w:rPr>
          <w:rFonts w:ascii="Arial" w:hAnsi="Arial" w:cs="Arial"/>
          <w:vertAlign w:val="superscript"/>
        </w:rPr>
        <w:t>nd</w:t>
      </w:r>
      <w:r>
        <w:rPr>
          <w:rFonts w:ascii="Arial" w:hAnsi="Arial" w:cs="Arial"/>
        </w:rPr>
        <w:t xml:space="preserve"> event concerns a failure which takes some time to determine/ declare.</w:t>
      </w:r>
    </w:p>
    <w:p w14:paraId="23A70C4A" w14:textId="77777777" w:rsidR="00550B7A" w:rsidRDefault="00550B7A" w:rsidP="006577C2">
      <w:pPr>
        <w:pStyle w:val="ListParagraph"/>
        <w:numPr>
          <w:ilvl w:val="0"/>
          <w:numId w:val="4"/>
        </w:numPr>
        <w:rPr>
          <w:rFonts w:ascii="Arial" w:hAnsi="Arial" w:cs="Arial"/>
        </w:rPr>
      </w:pPr>
      <w:r>
        <w:rPr>
          <w:rFonts w:ascii="Arial" w:hAnsi="Arial" w:cs="Arial"/>
        </w:rPr>
        <w:t>In case a subsequent event concerns a failure, this typically concerns a radio problem meaning the measurement situation is different from when starting the recovery resulting in subsequent failure. Measurement results upon detecting the subsequent event can help network in determining whether configuration needs adjustment, in particular for failure cases</w:t>
      </w:r>
    </w:p>
    <w:p w14:paraId="5A8F37BE" w14:textId="27911CE1" w:rsidR="00550B7A" w:rsidRDefault="00550B7A" w:rsidP="006577C2">
      <w:pPr>
        <w:pStyle w:val="ListParagraph"/>
        <w:numPr>
          <w:ilvl w:val="0"/>
          <w:numId w:val="4"/>
        </w:numPr>
        <w:rPr>
          <w:rFonts w:ascii="Arial" w:hAnsi="Arial" w:cs="Arial"/>
        </w:rPr>
      </w:pPr>
      <w:r>
        <w:rPr>
          <w:rFonts w:ascii="Arial" w:hAnsi="Arial" w:cs="Arial"/>
        </w:rPr>
        <w:t>This particularly seem interesting fo</w:t>
      </w:r>
      <w:r w:rsidR="00864DDF">
        <w:rPr>
          <w:rFonts w:ascii="Arial" w:hAnsi="Arial" w:cs="Arial"/>
        </w:rPr>
        <w:t>r recovery on a CHO candidate (</w:t>
      </w:r>
      <w:r>
        <w:rPr>
          <w:rFonts w:ascii="Arial" w:hAnsi="Arial" w:cs="Arial"/>
        </w:rPr>
        <w:t>CHO</w:t>
      </w:r>
      <w:r w:rsidR="00864DDF">
        <w:rPr>
          <w:rFonts w:ascii="Arial" w:hAnsi="Arial" w:cs="Arial"/>
        </w:rPr>
        <w:t>RF/</w:t>
      </w:r>
      <w:r>
        <w:rPr>
          <w:rFonts w:ascii="Arial" w:hAnsi="Arial" w:cs="Arial"/>
        </w:rPr>
        <w:t>CHO</w:t>
      </w:r>
      <w:r w:rsidR="00864DDF">
        <w:rPr>
          <w:rFonts w:ascii="Arial" w:hAnsi="Arial" w:cs="Arial"/>
        </w:rPr>
        <w:t>R</w:t>
      </w:r>
      <w:r>
        <w:rPr>
          <w:rFonts w:ascii="Arial" w:hAnsi="Arial" w:cs="Arial"/>
        </w:rPr>
        <w:t>S), a</w:t>
      </w:r>
      <w:r w:rsidR="00927564">
        <w:rPr>
          <w:rFonts w:ascii="Arial" w:hAnsi="Arial" w:cs="Arial"/>
        </w:rPr>
        <w:t>n event that’</w:t>
      </w:r>
      <w:r>
        <w:rPr>
          <w:rFonts w:ascii="Arial" w:hAnsi="Arial" w:cs="Arial"/>
        </w:rPr>
        <w:t xml:space="preserve">s </w:t>
      </w:r>
      <w:r w:rsidR="00927564">
        <w:rPr>
          <w:rFonts w:ascii="Arial" w:hAnsi="Arial" w:cs="Arial"/>
        </w:rPr>
        <w:t>part of</w:t>
      </w:r>
      <w:r>
        <w:rPr>
          <w:rFonts w:ascii="Arial" w:hAnsi="Arial" w:cs="Arial"/>
        </w:rPr>
        <w:t xml:space="preserve"> in many of the primary scenario’s </w:t>
      </w:r>
    </w:p>
    <w:p w14:paraId="435A4B17" w14:textId="77777777" w:rsidR="00550B7A" w:rsidRPr="003D53E3" w:rsidRDefault="00550B7A" w:rsidP="006577C2">
      <w:pPr>
        <w:pStyle w:val="ListParagraph"/>
        <w:numPr>
          <w:ilvl w:val="0"/>
          <w:numId w:val="4"/>
        </w:numPr>
        <w:rPr>
          <w:rFonts w:ascii="Arial" w:hAnsi="Arial" w:cs="Arial"/>
        </w:rPr>
      </w:pPr>
      <w:r w:rsidRPr="003D53E3">
        <w:rPr>
          <w:rFonts w:ascii="Arial" w:hAnsi="Arial" w:cs="Arial"/>
        </w:rPr>
        <w:t xml:space="preserve">Measurement provide indication whether other good </w:t>
      </w:r>
      <w:proofErr w:type="spellStart"/>
      <w:r w:rsidRPr="003D53E3">
        <w:rPr>
          <w:rFonts w:ascii="Arial" w:hAnsi="Arial" w:cs="Arial"/>
        </w:rPr>
        <w:t>NCells</w:t>
      </w:r>
      <w:proofErr w:type="spellEnd"/>
      <w:r w:rsidRPr="003D53E3">
        <w:rPr>
          <w:rFonts w:ascii="Arial" w:hAnsi="Arial" w:cs="Arial"/>
        </w:rPr>
        <w:t xml:space="preserve"> were available that network missed to configure as CHO candidate (or other way around)</w:t>
      </w:r>
    </w:p>
    <w:p w14:paraId="62F27B83" w14:textId="169C8BA0" w:rsidR="00AA2A67" w:rsidRPr="00927564" w:rsidRDefault="00550B7A" w:rsidP="00AA2A67">
      <w:pPr>
        <w:spacing w:after="60"/>
        <w:rPr>
          <w:rFonts w:ascii="Arial" w:hAnsi="Arial" w:cs="Arial"/>
          <w:sz w:val="20"/>
          <w:szCs w:val="20"/>
          <w:lang w:eastAsia="ko-KR"/>
        </w:rPr>
      </w:pPr>
      <w:r w:rsidRPr="00927564">
        <w:rPr>
          <w:rFonts w:ascii="Arial" w:hAnsi="Arial" w:cs="Arial"/>
          <w:sz w:val="20"/>
          <w:szCs w:val="20"/>
          <w:lang w:eastAsia="ko-KR"/>
        </w:rPr>
        <w:t>Now let</w:t>
      </w:r>
      <w:r w:rsidR="009B789E" w:rsidRPr="00927564">
        <w:rPr>
          <w:rFonts w:ascii="Arial" w:hAnsi="Arial" w:cs="Arial"/>
          <w:sz w:val="20"/>
          <w:szCs w:val="20"/>
          <w:lang w:eastAsia="ko-KR"/>
        </w:rPr>
        <w:t>’</w:t>
      </w:r>
      <w:r w:rsidRPr="00927564">
        <w:rPr>
          <w:rFonts w:ascii="Arial" w:hAnsi="Arial" w:cs="Arial"/>
          <w:sz w:val="20"/>
          <w:szCs w:val="20"/>
          <w:lang w:eastAsia="ko-KR"/>
        </w:rPr>
        <w:t xml:space="preserve">s have a closer look at some of the scenario’s the eMail proposes to focus on. Note that </w:t>
      </w:r>
      <w:r w:rsidR="00F41724" w:rsidRPr="00927564">
        <w:rPr>
          <w:rFonts w:ascii="Arial" w:hAnsi="Arial" w:cs="Arial"/>
          <w:sz w:val="20"/>
          <w:szCs w:val="20"/>
          <w:lang w:eastAsia="ko-KR"/>
        </w:rPr>
        <w:t xml:space="preserve">1, 2 </w:t>
      </w:r>
      <w:r w:rsidRPr="00927564">
        <w:rPr>
          <w:rFonts w:ascii="Arial" w:hAnsi="Arial" w:cs="Arial"/>
          <w:sz w:val="20"/>
          <w:szCs w:val="20"/>
          <w:lang w:eastAsia="ko-KR"/>
        </w:rPr>
        <w:t xml:space="preserve">in column 1b means that the concerned parameter seems relevant for </w:t>
      </w:r>
      <w:r w:rsidR="00F41724" w:rsidRPr="00927564">
        <w:rPr>
          <w:rFonts w:ascii="Arial" w:hAnsi="Arial" w:cs="Arial"/>
          <w:sz w:val="20"/>
          <w:szCs w:val="20"/>
          <w:lang w:eastAsia="ko-KR"/>
        </w:rPr>
        <w:t>both 1</w:t>
      </w:r>
      <w:r w:rsidR="00F41724" w:rsidRPr="00927564">
        <w:rPr>
          <w:rFonts w:ascii="Arial" w:hAnsi="Arial" w:cs="Arial"/>
          <w:sz w:val="20"/>
          <w:szCs w:val="20"/>
          <w:vertAlign w:val="superscript"/>
          <w:lang w:eastAsia="ko-KR"/>
        </w:rPr>
        <w:t>st</w:t>
      </w:r>
      <w:r w:rsidR="00F41724" w:rsidRPr="00927564">
        <w:rPr>
          <w:rFonts w:ascii="Arial" w:hAnsi="Arial" w:cs="Arial"/>
          <w:sz w:val="20"/>
          <w:szCs w:val="20"/>
          <w:lang w:eastAsia="ko-KR"/>
        </w:rPr>
        <w:t xml:space="preserve"> and 2</w:t>
      </w:r>
      <w:r w:rsidR="00F41724" w:rsidRPr="00927564">
        <w:rPr>
          <w:rFonts w:ascii="Arial" w:hAnsi="Arial" w:cs="Arial"/>
          <w:sz w:val="20"/>
          <w:szCs w:val="20"/>
          <w:vertAlign w:val="superscript"/>
          <w:lang w:eastAsia="ko-KR"/>
        </w:rPr>
        <w:t>nd</w:t>
      </w:r>
      <w:r w:rsidR="009B789E" w:rsidRPr="00927564">
        <w:rPr>
          <w:rFonts w:ascii="Arial" w:hAnsi="Arial" w:cs="Arial"/>
          <w:sz w:val="20"/>
          <w:szCs w:val="20"/>
          <w:lang w:eastAsia="ko-KR"/>
        </w:rPr>
        <w:t xml:space="preserve"> event of scenario 1b.</w:t>
      </w:r>
    </w:p>
    <w:tbl>
      <w:tblPr>
        <w:tblStyle w:val="TableGrid"/>
        <w:tblW w:w="0" w:type="auto"/>
        <w:tblLook w:val="04A0" w:firstRow="1" w:lastRow="0" w:firstColumn="1" w:lastColumn="0" w:noHBand="0" w:noVBand="1"/>
      </w:tblPr>
      <w:tblGrid>
        <w:gridCol w:w="3215"/>
        <w:gridCol w:w="1213"/>
        <w:gridCol w:w="1260"/>
        <w:gridCol w:w="4995"/>
      </w:tblGrid>
      <w:tr w:rsidR="00AA2A67" w:rsidRPr="00927564" w14:paraId="46EA8245" w14:textId="77777777" w:rsidTr="00AA2A67">
        <w:tc>
          <w:tcPr>
            <w:tcW w:w="3215" w:type="dxa"/>
          </w:tcPr>
          <w:p w14:paraId="0B793526" w14:textId="77777777" w:rsidR="00AA2A67" w:rsidRPr="00927564" w:rsidRDefault="00AA2A67" w:rsidP="00AA2A67">
            <w:pPr>
              <w:spacing w:after="60"/>
              <w:rPr>
                <w:rFonts w:ascii="Arial" w:hAnsi="Arial" w:cs="Arial"/>
                <w:sz w:val="20"/>
                <w:szCs w:val="20"/>
                <w:lang w:eastAsia="ko-KR"/>
              </w:rPr>
            </w:pPr>
            <w:r w:rsidRPr="00927564">
              <w:rPr>
                <w:rFonts w:ascii="Arial" w:hAnsi="Arial" w:cs="Arial"/>
                <w:sz w:val="20"/>
                <w:szCs w:val="20"/>
                <w:lang w:eastAsia="ko-KR"/>
              </w:rPr>
              <w:t>Parameter</w:t>
            </w:r>
          </w:p>
        </w:tc>
        <w:tc>
          <w:tcPr>
            <w:tcW w:w="1213" w:type="dxa"/>
          </w:tcPr>
          <w:p w14:paraId="43F89D24" w14:textId="3043D087" w:rsidR="00AA2A67" w:rsidRPr="00927564" w:rsidRDefault="005764F4" w:rsidP="00AA2A67">
            <w:pPr>
              <w:spacing w:after="60"/>
              <w:rPr>
                <w:rFonts w:ascii="Arial" w:hAnsi="Arial" w:cs="Arial"/>
                <w:sz w:val="20"/>
                <w:szCs w:val="20"/>
                <w:lang w:eastAsia="ko-KR"/>
              </w:rPr>
            </w:pPr>
            <w:r w:rsidRPr="00927564">
              <w:rPr>
                <w:rFonts w:ascii="Arial" w:hAnsi="Arial" w:cs="Arial"/>
                <w:sz w:val="20"/>
                <w:szCs w:val="20"/>
                <w:lang w:eastAsia="ko-KR"/>
              </w:rPr>
              <w:t>1b</w:t>
            </w:r>
          </w:p>
        </w:tc>
        <w:tc>
          <w:tcPr>
            <w:tcW w:w="1260" w:type="dxa"/>
          </w:tcPr>
          <w:p w14:paraId="33B1399B" w14:textId="4CB2D21D" w:rsidR="00AA2A67"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3e</w:t>
            </w:r>
          </w:p>
        </w:tc>
        <w:tc>
          <w:tcPr>
            <w:tcW w:w="4995" w:type="dxa"/>
          </w:tcPr>
          <w:p w14:paraId="30FBCCBF" w14:textId="77777777" w:rsidR="00AA2A67" w:rsidRPr="00927564" w:rsidRDefault="00AA2A67" w:rsidP="00AA2A67">
            <w:pPr>
              <w:spacing w:after="60"/>
              <w:rPr>
                <w:rFonts w:ascii="Arial" w:hAnsi="Arial" w:cs="Arial"/>
                <w:sz w:val="20"/>
                <w:szCs w:val="20"/>
                <w:lang w:eastAsia="ko-KR"/>
              </w:rPr>
            </w:pPr>
            <w:r w:rsidRPr="00927564">
              <w:rPr>
                <w:rFonts w:ascii="Arial" w:hAnsi="Arial" w:cs="Arial"/>
                <w:sz w:val="20"/>
                <w:szCs w:val="20"/>
                <w:lang w:eastAsia="ko-KR"/>
              </w:rPr>
              <w:t>Remarks</w:t>
            </w:r>
          </w:p>
        </w:tc>
      </w:tr>
      <w:tr w:rsidR="00AA2A67" w:rsidRPr="00927564" w14:paraId="66863278" w14:textId="77777777" w:rsidTr="00AA2A67">
        <w:tc>
          <w:tcPr>
            <w:tcW w:w="3215" w:type="dxa"/>
          </w:tcPr>
          <w:p w14:paraId="1D44E98A" w14:textId="77777777"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timeUntilReconnection</w:t>
            </w:r>
            <w:proofErr w:type="spellEnd"/>
          </w:p>
        </w:tc>
        <w:tc>
          <w:tcPr>
            <w:tcW w:w="1213" w:type="dxa"/>
          </w:tcPr>
          <w:p w14:paraId="77C02075" w14:textId="228CFDAB" w:rsidR="00AA2A67" w:rsidRPr="00927564" w:rsidRDefault="005764F4" w:rsidP="00AA2A67">
            <w:pPr>
              <w:spacing w:after="60"/>
              <w:rPr>
                <w:rFonts w:ascii="Arial" w:hAnsi="Arial" w:cs="Arial"/>
                <w:sz w:val="20"/>
                <w:szCs w:val="20"/>
                <w:lang w:eastAsia="ko-KR"/>
              </w:rPr>
            </w:pPr>
            <w:r w:rsidRPr="00927564">
              <w:rPr>
                <w:rFonts w:ascii="Arial" w:hAnsi="Arial" w:cs="Arial"/>
                <w:sz w:val="20"/>
                <w:szCs w:val="20"/>
                <w:lang w:eastAsia="ko-KR"/>
              </w:rPr>
              <w:t xml:space="preserve">1, </w:t>
            </w:r>
            <w:r w:rsidR="00F41724" w:rsidRPr="00927564">
              <w:rPr>
                <w:rFonts w:ascii="Arial" w:hAnsi="Arial" w:cs="Arial"/>
                <w:sz w:val="20"/>
                <w:szCs w:val="20"/>
                <w:lang w:eastAsia="ko-KR"/>
              </w:rPr>
              <w:t>2</w:t>
            </w:r>
          </w:p>
        </w:tc>
        <w:tc>
          <w:tcPr>
            <w:tcW w:w="1260" w:type="dxa"/>
          </w:tcPr>
          <w:p w14:paraId="20AA13BB" w14:textId="77777777" w:rsidR="00AA2A67" w:rsidRPr="00927564" w:rsidRDefault="00AA2A67" w:rsidP="00AA2A67">
            <w:pPr>
              <w:spacing w:after="60"/>
              <w:rPr>
                <w:rFonts w:ascii="Arial" w:hAnsi="Arial" w:cs="Arial"/>
                <w:sz w:val="20"/>
                <w:szCs w:val="20"/>
                <w:lang w:eastAsia="ko-KR"/>
              </w:rPr>
            </w:pPr>
          </w:p>
        </w:tc>
        <w:tc>
          <w:tcPr>
            <w:tcW w:w="4995" w:type="dxa"/>
          </w:tcPr>
          <w:p w14:paraId="37C39DB6" w14:textId="77777777" w:rsidR="00AA2A67" w:rsidRPr="00927564" w:rsidRDefault="00AA2A67" w:rsidP="00AA2A67">
            <w:pPr>
              <w:spacing w:after="60"/>
              <w:rPr>
                <w:rFonts w:ascii="Arial" w:hAnsi="Arial" w:cs="Arial"/>
                <w:sz w:val="20"/>
                <w:szCs w:val="20"/>
                <w:lang w:eastAsia="ko-KR"/>
              </w:rPr>
            </w:pPr>
          </w:p>
        </w:tc>
      </w:tr>
      <w:tr w:rsidR="00AA2A67" w:rsidRPr="00927564" w14:paraId="24908E43" w14:textId="77777777" w:rsidTr="00AA2A67">
        <w:tc>
          <w:tcPr>
            <w:tcW w:w="3215" w:type="dxa"/>
          </w:tcPr>
          <w:p w14:paraId="310ED5AE" w14:textId="77777777"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timeConnFailure</w:t>
            </w:r>
            <w:proofErr w:type="spellEnd"/>
          </w:p>
        </w:tc>
        <w:tc>
          <w:tcPr>
            <w:tcW w:w="1213" w:type="dxa"/>
          </w:tcPr>
          <w:p w14:paraId="21283DF1" w14:textId="77777777" w:rsidR="00AA2A67" w:rsidRPr="00927564" w:rsidRDefault="00AA2A67" w:rsidP="00AA2A67">
            <w:pPr>
              <w:spacing w:after="60"/>
              <w:rPr>
                <w:rFonts w:ascii="Arial" w:hAnsi="Arial" w:cs="Arial"/>
                <w:sz w:val="20"/>
                <w:szCs w:val="20"/>
                <w:lang w:eastAsia="ko-KR"/>
              </w:rPr>
            </w:pPr>
          </w:p>
        </w:tc>
        <w:tc>
          <w:tcPr>
            <w:tcW w:w="1260" w:type="dxa"/>
          </w:tcPr>
          <w:p w14:paraId="1FDD1634" w14:textId="77777777" w:rsidR="00AA2A67" w:rsidRPr="00927564" w:rsidRDefault="00AA2A67" w:rsidP="00AA2A67">
            <w:pPr>
              <w:spacing w:after="60"/>
              <w:rPr>
                <w:rFonts w:ascii="Arial" w:hAnsi="Arial" w:cs="Arial"/>
                <w:sz w:val="20"/>
                <w:szCs w:val="20"/>
                <w:lang w:eastAsia="ko-KR"/>
              </w:rPr>
            </w:pPr>
          </w:p>
        </w:tc>
        <w:tc>
          <w:tcPr>
            <w:tcW w:w="4995" w:type="dxa"/>
          </w:tcPr>
          <w:p w14:paraId="7FA97F96" w14:textId="77777777" w:rsidR="00AA2A67" w:rsidRPr="00927564" w:rsidRDefault="00AA2A67" w:rsidP="00AA2A67">
            <w:pPr>
              <w:spacing w:after="60"/>
              <w:rPr>
                <w:rFonts w:ascii="Arial" w:hAnsi="Arial" w:cs="Arial"/>
                <w:sz w:val="20"/>
                <w:szCs w:val="20"/>
                <w:lang w:eastAsia="ko-KR"/>
              </w:rPr>
            </w:pPr>
          </w:p>
        </w:tc>
      </w:tr>
      <w:tr w:rsidR="00AA2A67" w:rsidRPr="00927564" w14:paraId="105FAB70" w14:textId="77777777" w:rsidTr="00AA2A67">
        <w:tc>
          <w:tcPr>
            <w:tcW w:w="3215" w:type="dxa"/>
          </w:tcPr>
          <w:p w14:paraId="58AE620D" w14:textId="77777777"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timeSinceFailure</w:t>
            </w:r>
            <w:proofErr w:type="spellEnd"/>
          </w:p>
        </w:tc>
        <w:tc>
          <w:tcPr>
            <w:tcW w:w="1213" w:type="dxa"/>
          </w:tcPr>
          <w:p w14:paraId="34F47207" w14:textId="662D157A" w:rsidR="00AA2A67"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w:t>
            </w:r>
            <w:r w:rsidR="00550B7A" w:rsidRPr="00927564">
              <w:rPr>
                <w:rFonts w:ascii="Arial" w:hAnsi="Arial" w:cs="Arial"/>
                <w:sz w:val="20"/>
                <w:szCs w:val="20"/>
                <w:lang w:eastAsia="ko-KR"/>
              </w:rPr>
              <w:t xml:space="preserve"> </w:t>
            </w:r>
            <w:r w:rsidRPr="00927564">
              <w:rPr>
                <w:rFonts w:ascii="Arial" w:hAnsi="Arial" w:cs="Arial"/>
                <w:sz w:val="20"/>
                <w:szCs w:val="20"/>
                <w:lang w:eastAsia="ko-KR"/>
              </w:rPr>
              <w:t>2</w:t>
            </w:r>
          </w:p>
        </w:tc>
        <w:tc>
          <w:tcPr>
            <w:tcW w:w="1260" w:type="dxa"/>
          </w:tcPr>
          <w:p w14:paraId="20C74033" w14:textId="77777777" w:rsidR="00AA2A67" w:rsidRPr="00927564" w:rsidRDefault="00AA2A67" w:rsidP="00AA2A67">
            <w:pPr>
              <w:spacing w:after="60"/>
              <w:rPr>
                <w:rFonts w:ascii="Arial" w:hAnsi="Arial" w:cs="Arial"/>
                <w:sz w:val="20"/>
                <w:szCs w:val="20"/>
                <w:lang w:eastAsia="ko-KR"/>
              </w:rPr>
            </w:pPr>
          </w:p>
        </w:tc>
        <w:tc>
          <w:tcPr>
            <w:tcW w:w="4995" w:type="dxa"/>
          </w:tcPr>
          <w:p w14:paraId="16F6AD36" w14:textId="77777777" w:rsidR="00AA2A67" w:rsidRPr="00927564" w:rsidRDefault="00AA2A67" w:rsidP="00AA2A67">
            <w:pPr>
              <w:spacing w:after="60"/>
              <w:rPr>
                <w:rFonts w:ascii="Arial" w:hAnsi="Arial" w:cs="Arial"/>
                <w:sz w:val="20"/>
                <w:szCs w:val="20"/>
                <w:lang w:eastAsia="ko-KR"/>
              </w:rPr>
            </w:pPr>
          </w:p>
        </w:tc>
      </w:tr>
      <w:tr w:rsidR="00AA2A67" w:rsidRPr="00927564" w14:paraId="71319712" w14:textId="77777777" w:rsidTr="00AA2A67">
        <w:tc>
          <w:tcPr>
            <w:tcW w:w="3215" w:type="dxa"/>
          </w:tcPr>
          <w:p w14:paraId="4D9AD3D5" w14:textId="7717FA54"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color w:val="00B050"/>
                <w:sz w:val="20"/>
                <w:szCs w:val="20"/>
                <w:lang w:eastAsia="ko-KR"/>
              </w:rPr>
              <w:t>timeCHO-ExeToCfg</w:t>
            </w:r>
            <w:proofErr w:type="spellEnd"/>
          </w:p>
        </w:tc>
        <w:tc>
          <w:tcPr>
            <w:tcW w:w="1213" w:type="dxa"/>
          </w:tcPr>
          <w:p w14:paraId="47BD6B9E" w14:textId="77777777" w:rsidR="00AA2A67" w:rsidRPr="00927564" w:rsidRDefault="00AA2A67" w:rsidP="00AA2A67">
            <w:pPr>
              <w:spacing w:after="60"/>
              <w:rPr>
                <w:rFonts w:ascii="Arial" w:hAnsi="Arial" w:cs="Arial"/>
                <w:sz w:val="20"/>
                <w:szCs w:val="20"/>
                <w:lang w:eastAsia="ko-KR"/>
              </w:rPr>
            </w:pPr>
          </w:p>
        </w:tc>
        <w:tc>
          <w:tcPr>
            <w:tcW w:w="1260" w:type="dxa"/>
          </w:tcPr>
          <w:p w14:paraId="48D6730D" w14:textId="77777777" w:rsidR="00AA2A67" w:rsidRPr="00927564" w:rsidRDefault="00AA2A67" w:rsidP="00AA2A67">
            <w:pPr>
              <w:spacing w:after="60"/>
              <w:rPr>
                <w:rFonts w:ascii="Arial" w:hAnsi="Arial" w:cs="Arial"/>
                <w:sz w:val="20"/>
                <w:szCs w:val="20"/>
                <w:lang w:eastAsia="ko-KR"/>
              </w:rPr>
            </w:pPr>
          </w:p>
        </w:tc>
        <w:tc>
          <w:tcPr>
            <w:tcW w:w="4995" w:type="dxa"/>
          </w:tcPr>
          <w:p w14:paraId="66088DB7" w14:textId="77777777" w:rsidR="00AA2A67" w:rsidRPr="00927564" w:rsidRDefault="00AA2A67" w:rsidP="00AA2A67">
            <w:pPr>
              <w:spacing w:after="60"/>
              <w:rPr>
                <w:rFonts w:ascii="Arial" w:hAnsi="Arial" w:cs="Arial"/>
                <w:sz w:val="20"/>
                <w:szCs w:val="20"/>
                <w:lang w:eastAsia="ko-KR"/>
              </w:rPr>
            </w:pPr>
          </w:p>
        </w:tc>
      </w:tr>
      <w:tr w:rsidR="00DF3020" w:rsidRPr="00927564" w14:paraId="652A56E2" w14:textId="77777777" w:rsidTr="00320AAB">
        <w:tc>
          <w:tcPr>
            <w:tcW w:w="3215" w:type="dxa"/>
          </w:tcPr>
          <w:p w14:paraId="6F8904A2"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previousPCellId</w:t>
            </w:r>
            <w:proofErr w:type="spellEnd"/>
          </w:p>
        </w:tc>
        <w:tc>
          <w:tcPr>
            <w:tcW w:w="1213" w:type="dxa"/>
          </w:tcPr>
          <w:p w14:paraId="7683A147" w14:textId="5E35016C" w:rsidR="00DF3020" w:rsidRPr="00927564" w:rsidRDefault="00F41724" w:rsidP="00320AAB">
            <w:pPr>
              <w:spacing w:after="60"/>
              <w:rPr>
                <w:rFonts w:ascii="Arial" w:hAnsi="Arial" w:cs="Arial"/>
                <w:sz w:val="20"/>
                <w:szCs w:val="20"/>
                <w:lang w:eastAsia="ko-KR"/>
              </w:rPr>
            </w:pPr>
            <w:r w:rsidRPr="00927564">
              <w:rPr>
                <w:rFonts w:ascii="Arial" w:hAnsi="Arial" w:cs="Arial"/>
                <w:sz w:val="20"/>
                <w:szCs w:val="20"/>
                <w:lang w:eastAsia="ko-KR"/>
              </w:rPr>
              <w:t>2?</w:t>
            </w:r>
          </w:p>
        </w:tc>
        <w:tc>
          <w:tcPr>
            <w:tcW w:w="1260" w:type="dxa"/>
          </w:tcPr>
          <w:p w14:paraId="32CF0652" w14:textId="77777777" w:rsidR="00DF3020" w:rsidRPr="00927564" w:rsidRDefault="00DF3020" w:rsidP="00320AAB">
            <w:pPr>
              <w:spacing w:after="60"/>
              <w:rPr>
                <w:rFonts w:ascii="Arial" w:hAnsi="Arial" w:cs="Arial"/>
                <w:sz w:val="20"/>
                <w:szCs w:val="20"/>
                <w:lang w:eastAsia="ko-KR"/>
              </w:rPr>
            </w:pPr>
          </w:p>
        </w:tc>
        <w:tc>
          <w:tcPr>
            <w:tcW w:w="4995" w:type="dxa"/>
          </w:tcPr>
          <w:p w14:paraId="4B32566C" w14:textId="28247E16" w:rsidR="00DF3020" w:rsidRPr="00927564" w:rsidRDefault="00DF3020" w:rsidP="00320AAB">
            <w:pPr>
              <w:spacing w:after="60"/>
              <w:rPr>
                <w:rFonts w:ascii="Arial" w:hAnsi="Arial" w:cs="Arial"/>
                <w:sz w:val="20"/>
                <w:szCs w:val="20"/>
                <w:lang w:eastAsia="ko-KR"/>
              </w:rPr>
            </w:pPr>
          </w:p>
        </w:tc>
      </w:tr>
      <w:tr w:rsidR="00DF3020" w:rsidRPr="00927564" w14:paraId="5FE4DADA" w14:textId="77777777" w:rsidTr="00320AAB">
        <w:tc>
          <w:tcPr>
            <w:tcW w:w="3215" w:type="dxa"/>
          </w:tcPr>
          <w:p w14:paraId="2453FA4A"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failedPCellId</w:t>
            </w:r>
            <w:proofErr w:type="spellEnd"/>
          </w:p>
        </w:tc>
        <w:tc>
          <w:tcPr>
            <w:tcW w:w="1213" w:type="dxa"/>
          </w:tcPr>
          <w:p w14:paraId="44B5A8B9" w14:textId="7719C8F1" w:rsidR="00DF3020" w:rsidRPr="00927564" w:rsidRDefault="00F41724" w:rsidP="00320AAB">
            <w:pPr>
              <w:spacing w:after="60"/>
              <w:rPr>
                <w:rFonts w:ascii="Arial" w:hAnsi="Arial" w:cs="Arial"/>
                <w:sz w:val="20"/>
                <w:szCs w:val="20"/>
                <w:lang w:eastAsia="ko-KR"/>
              </w:rPr>
            </w:pPr>
            <w:r w:rsidRPr="00927564">
              <w:rPr>
                <w:rFonts w:ascii="Arial" w:hAnsi="Arial" w:cs="Arial"/>
                <w:sz w:val="20"/>
                <w:szCs w:val="20"/>
                <w:lang w:eastAsia="ko-KR"/>
              </w:rPr>
              <w:t>1</w:t>
            </w:r>
          </w:p>
        </w:tc>
        <w:tc>
          <w:tcPr>
            <w:tcW w:w="1260" w:type="dxa"/>
          </w:tcPr>
          <w:p w14:paraId="081691C2" w14:textId="77777777" w:rsidR="00DF3020" w:rsidRPr="00927564" w:rsidRDefault="00DF3020" w:rsidP="00320AAB">
            <w:pPr>
              <w:spacing w:after="60"/>
              <w:rPr>
                <w:rFonts w:ascii="Arial" w:hAnsi="Arial" w:cs="Arial"/>
                <w:sz w:val="20"/>
                <w:szCs w:val="20"/>
                <w:lang w:eastAsia="ko-KR"/>
              </w:rPr>
            </w:pPr>
          </w:p>
        </w:tc>
        <w:tc>
          <w:tcPr>
            <w:tcW w:w="4995" w:type="dxa"/>
          </w:tcPr>
          <w:p w14:paraId="64E27D11" w14:textId="77777777" w:rsidR="00DF3020" w:rsidRPr="00927564" w:rsidRDefault="00DF3020" w:rsidP="00320AAB">
            <w:pPr>
              <w:spacing w:after="60"/>
              <w:rPr>
                <w:rFonts w:ascii="Arial" w:hAnsi="Arial" w:cs="Arial"/>
                <w:sz w:val="20"/>
                <w:szCs w:val="20"/>
                <w:lang w:eastAsia="ko-KR"/>
              </w:rPr>
            </w:pPr>
            <w:r w:rsidRPr="00927564">
              <w:rPr>
                <w:rFonts w:ascii="Arial" w:hAnsi="Arial" w:cs="Arial"/>
                <w:sz w:val="20"/>
                <w:szCs w:val="20"/>
                <w:lang w:eastAsia="ko-KR"/>
              </w:rPr>
              <w:t>Same for both</w:t>
            </w:r>
          </w:p>
        </w:tc>
      </w:tr>
      <w:tr w:rsidR="00DF3020" w:rsidRPr="00927564" w14:paraId="140BD6EE" w14:textId="77777777" w:rsidTr="00320AAB">
        <w:tc>
          <w:tcPr>
            <w:tcW w:w="3215" w:type="dxa"/>
          </w:tcPr>
          <w:p w14:paraId="69ACC9B0"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reconnectCellId</w:t>
            </w:r>
            <w:proofErr w:type="spellEnd"/>
          </w:p>
        </w:tc>
        <w:tc>
          <w:tcPr>
            <w:tcW w:w="1213" w:type="dxa"/>
          </w:tcPr>
          <w:p w14:paraId="24C265BE" w14:textId="77777777" w:rsidR="00DF3020" w:rsidRPr="00927564" w:rsidRDefault="00DF3020" w:rsidP="00320AAB">
            <w:pPr>
              <w:spacing w:after="60"/>
              <w:rPr>
                <w:rFonts w:ascii="Arial" w:hAnsi="Arial" w:cs="Arial"/>
                <w:sz w:val="20"/>
                <w:szCs w:val="20"/>
                <w:lang w:eastAsia="ko-KR"/>
              </w:rPr>
            </w:pPr>
          </w:p>
        </w:tc>
        <w:tc>
          <w:tcPr>
            <w:tcW w:w="1260" w:type="dxa"/>
          </w:tcPr>
          <w:p w14:paraId="50C5E6B7" w14:textId="77777777" w:rsidR="00DF3020" w:rsidRPr="00927564" w:rsidRDefault="00DF3020" w:rsidP="00320AAB">
            <w:pPr>
              <w:spacing w:after="60"/>
              <w:rPr>
                <w:rFonts w:ascii="Arial" w:hAnsi="Arial" w:cs="Arial"/>
                <w:sz w:val="20"/>
                <w:szCs w:val="20"/>
                <w:lang w:eastAsia="ko-KR"/>
              </w:rPr>
            </w:pPr>
          </w:p>
        </w:tc>
        <w:tc>
          <w:tcPr>
            <w:tcW w:w="4995" w:type="dxa"/>
          </w:tcPr>
          <w:p w14:paraId="5330D944" w14:textId="77777777" w:rsidR="00DF3020" w:rsidRPr="00927564" w:rsidRDefault="00DF3020" w:rsidP="00320AAB">
            <w:pPr>
              <w:spacing w:after="60"/>
              <w:rPr>
                <w:rFonts w:ascii="Arial" w:hAnsi="Arial" w:cs="Arial"/>
                <w:sz w:val="20"/>
                <w:szCs w:val="20"/>
                <w:lang w:eastAsia="ko-KR"/>
              </w:rPr>
            </w:pPr>
          </w:p>
        </w:tc>
      </w:tr>
      <w:tr w:rsidR="00DF3020" w:rsidRPr="00927564" w14:paraId="5A0DEE72" w14:textId="77777777" w:rsidTr="00320AAB">
        <w:tc>
          <w:tcPr>
            <w:tcW w:w="3215" w:type="dxa"/>
          </w:tcPr>
          <w:p w14:paraId="2541180B"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reestablishmentCellId</w:t>
            </w:r>
            <w:proofErr w:type="spellEnd"/>
          </w:p>
        </w:tc>
        <w:tc>
          <w:tcPr>
            <w:tcW w:w="1213" w:type="dxa"/>
          </w:tcPr>
          <w:p w14:paraId="4D441E95" w14:textId="77777777" w:rsidR="00DF3020" w:rsidRPr="00927564" w:rsidRDefault="00DF3020" w:rsidP="00320AAB">
            <w:pPr>
              <w:spacing w:after="60"/>
              <w:rPr>
                <w:rFonts w:ascii="Arial" w:hAnsi="Arial" w:cs="Arial"/>
                <w:sz w:val="20"/>
                <w:szCs w:val="20"/>
                <w:lang w:eastAsia="ko-KR"/>
              </w:rPr>
            </w:pPr>
          </w:p>
        </w:tc>
        <w:tc>
          <w:tcPr>
            <w:tcW w:w="1260" w:type="dxa"/>
          </w:tcPr>
          <w:p w14:paraId="495629FF" w14:textId="77777777" w:rsidR="00DF3020" w:rsidRPr="00927564" w:rsidRDefault="00DF3020" w:rsidP="00320AAB">
            <w:pPr>
              <w:spacing w:after="60"/>
              <w:rPr>
                <w:rFonts w:ascii="Arial" w:hAnsi="Arial" w:cs="Arial"/>
                <w:sz w:val="20"/>
                <w:szCs w:val="20"/>
                <w:lang w:eastAsia="ko-KR"/>
              </w:rPr>
            </w:pPr>
          </w:p>
        </w:tc>
        <w:tc>
          <w:tcPr>
            <w:tcW w:w="4995" w:type="dxa"/>
          </w:tcPr>
          <w:p w14:paraId="0995FCBF" w14:textId="77777777" w:rsidR="00DF3020" w:rsidRPr="00927564" w:rsidRDefault="00DF3020" w:rsidP="00320AAB">
            <w:pPr>
              <w:spacing w:after="60"/>
              <w:rPr>
                <w:rFonts w:ascii="Arial" w:hAnsi="Arial" w:cs="Arial"/>
                <w:sz w:val="20"/>
                <w:szCs w:val="20"/>
                <w:lang w:eastAsia="ko-KR"/>
              </w:rPr>
            </w:pPr>
          </w:p>
        </w:tc>
      </w:tr>
      <w:tr w:rsidR="00DF3020" w:rsidRPr="00927564" w14:paraId="30C44A8F" w14:textId="77777777" w:rsidTr="00320AAB">
        <w:tc>
          <w:tcPr>
            <w:tcW w:w="3215" w:type="dxa"/>
          </w:tcPr>
          <w:p w14:paraId="7FAFC3D6" w14:textId="2FD8F1A2" w:rsidR="00DF3020" w:rsidRPr="00927564" w:rsidRDefault="00DF3020" w:rsidP="00320AAB">
            <w:pPr>
              <w:spacing w:after="60"/>
              <w:rPr>
                <w:rFonts w:ascii="Arial" w:hAnsi="Arial" w:cs="Arial"/>
                <w:color w:val="0000FF"/>
                <w:sz w:val="20"/>
                <w:szCs w:val="20"/>
                <w:lang w:eastAsia="ko-KR"/>
              </w:rPr>
            </w:pPr>
            <w:proofErr w:type="spellStart"/>
            <w:r w:rsidRPr="00927564">
              <w:rPr>
                <w:rFonts w:ascii="Arial" w:hAnsi="Arial" w:cs="Arial"/>
                <w:color w:val="0000FF"/>
                <w:sz w:val="20"/>
                <w:szCs w:val="20"/>
                <w:lang w:eastAsia="ko-KR"/>
              </w:rPr>
              <w:t>cho-SelectedCellID</w:t>
            </w:r>
            <w:proofErr w:type="spellEnd"/>
          </w:p>
        </w:tc>
        <w:tc>
          <w:tcPr>
            <w:tcW w:w="1213" w:type="dxa"/>
          </w:tcPr>
          <w:p w14:paraId="14F8E9C6" w14:textId="77777777" w:rsidR="00DF3020" w:rsidRPr="00927564" w:rsidRDefault="00DF3020" w:rsidP="00320AAB">
            <w:pPr>
              <w:spacing w:after="60"/>
              <w:rPr>
                <w:rFonts w:ascii="Arial" w:hAnsi="Arial" w:cs="Arial"/>
                <w:sz w:val="20"/>
                <w:szCs w:val="20"/>
                <w:lang w:eastAsia="ko-KR"/>
              </w:rPr>
            </w:pPr>
          </w:p>
        </w:tc>
        <w:tc>
          <w:tcPr>
            <w:tcW w:w="1260" w:type="dxa"/>
          </w:tcPr>
          <w:p w14:paraId="2C2CFC2A" w14:textId="77777777" w:rsidR="00DF3020" w:rsidRPr="00927564" w:rsidRDefault="00DF3020" w:rsidP="00320AAB">
            <w:pPr>
              <w:spacing w:after="60"/>
              <w:rPr>
                <w:rFonts w:ascii="Arial" w:hAnsi="Arial" w:cs="Arial"/>
                <w:sz w:val="20"/>
                <w:szCs w:val="20"/>
                <w:lang w:eastAsia="ko-KR"/>
              </w:rPr>
            </w:pPr>
          </w:p>
        </w:tc>
        <w:tc>
          <w:tcPr>
            <w:tcW w:w="4995" w:type="dxa"/>
          </w:tcPr>
          <w:p w14:paraId="54D2A9AE" w14:textId="77777777" w:rsidR="00DF3020" w:rsidRPr="00927564" w:rsidRDefault="00DF3020" w:rsidP="00320AAB">
            <w:pPr>
              <w:spacing w:after="60"/>
              <w:rPr>
                <w:rFonts w:ascii="Arial" w:hAnsi="Arial" w:cs="Arial"/>
                <w:sz w:val="20"/>
                <w:szCs w:val="20"/>
                <w:lang w:eastAsia="ko-KR"/>
              </w:rPr>
            </w:pPr>
          </w:p>
        </w:tc>
      </w:tr>
      <w:tr w:rsidR="00DF3020" w:rsidRPr="00927564" w14:paraId="6CDCF2B7" w14:textId="77777777" w:rsidTr="00AA2A67">
        <w:tc>
          <w:tcPr>
            <w:tcW w:w="3215" w:type="dxa"/>
          </w:tcPr>
          <w:p w14:paraId="0771109A" w14:textId="253A3DC9" w:rsidR="00DF3020" w:rsidRPr="00927564" w:rsidRDefault="00DF3020" w:rsidP="00DF3020">
            <w:pPr>
              <w:spacing w:after="60"/>
              <w:rPr>
                <w:rFonts w:ascii="Arial" w:hAnsi="Arial" w:cs="Arial"/>
                <w:color w:val="0000FF"/>
                <w:sz w:val="20"/>
                <w:szCs w:val="20"/>
                <w:lang w:eastAsia="ko-KR"/>
              </w:rPr>
            </w:pPr>
            <w:proofErr w:type="spellStart"/>
            <w:r w:rsidRPr="00927564">
              <w:rPr>
                <w:rFonts w:ascii="Arial" w:hAnsi="Arial" w:cs="Arial"/>
                <w:color w:val="0000FF"/>
                <w:sz w:val="20"/>
                <w:szCs w:val="20"/>
                <w:lang w:eastAsia="ko-KR"/>
              </w:rPr>
              <w:t>attemptXCHO-CellID</w:t>
            </w:r>
            <w:proofErr w:type="spellEnd"/>
          </w:p>
        </w:tc>
        <w:tc>
          <w:tcPr>
            <w:tcW w:w="1213" w:type="dxa"/>
          </w:tcPr>
          <w:p w14:paraId="17969241" w14:textId="77777777" w:rsidR="00DF3020" w:rsidRPr="00927564" w:rsidRDefault="00DF3020" w:rsidP="00AA2A67">
            <w:pPr>
              <w:spacing w:after="60"/>
              <w:rPr>
                <w:rFonts w:ascii="Arial" w:hAnsi="Arial" w:cs="Arial"/>
                <w:sz w:val="20"/>
                <w:szCs w:val="20"/>
                <w:lang w:eastAsia="ko-KR"/>
              </w:rPr>
            </w:pPr>
          </w:p>
        </w:tc>
        <w:tc>
          <w:tcPr>
            <w:tcW w:w="1260" w:type="dxa"/>
          </w:tcPr>
          <w:p w14:paraId="067584D5" w14:textId="77777777" w:rsidR="00DF3020" w:rsidRPr="00927564" w:rsidRDefault="00DF3020" w:rsidP="00AA2A67">
            <w:pPr>
              <w:spacing w:after="60"/>
              <w:rPr>
                <w:rFonts w:ascii="Arial" w:hAnsi="Arial" w:cs="Arial"/>
                <w:sz w:val="20"/>
                <w:szCs w:val="20"/>
                <w:lang w:eastAsia="ko-KR"/>
              </w:rPr>
            </w:pPr>
          </w:p>
        </w:tc>
        <w:tc>
          <w:tcPr>
            <w:tcW w:w="4995" w:type="dxa"/>
          </w:tcPr>
          <w:p w14:paraId="6575A237" w14:textId="77777777" w:rsidR="00DF3020" w:rsidRPr="00927564" w:rsidRDefault="00DF3020" w:rsidP="00AA2A67">
            <w:pPr>
              <w:spacing w:after="60"/>
              <w:rPr>
                <w:rFonts w:ascii="Arial" w:hAnsi="Arial" w:cs="Arial"/>
                <w:sz w:val="20"/>
                <w:szCs w:val="20"/>
                <w:lang w:eastAsia="ko-KR"/>
              </w:rPr>
            </w:pPr>
          </w:p>
        </w:tc>
      </w:tr>
      <w:tr w:rsidR="00DF3020" w:rsidRPr="00927564" w14:paraId="7EB62C96" w14:textId="77777777" w:rsidTr="00AA2A67">
        <w:tc>
          <w:tcPr>
            <w:tcW w:w="3215" w:type="dxa"/>
          </w:tcPr>
          <w:p w14:paraId="65CA5588" w14:textId="44918E62" w:rsidR="00DF3020" w:rsidRPr="00927564" w:rsidRDefault="00DF3020" w:rsidP="00AA2A67">
            <w:pPr>
              <w:spacing w:after="60"/>
              <w:rPr>
                <w:rFonts w:ascii="Arial" w:hAnsi="Arial" w:cs="Arial"/>
                <w:color w:val="00B050"/>
                <w:sz w:val="20"/>
                <w:szCs w:val="20"/>
                <w:lang w:eastAsia="ko-KR"/>
              </w:rPr>
            </w:pPr>
            <w:proofErr w:type="spellStart"/>
            <w:r w:rsidRPr="00927564">
              <w:rPr>
                <w:rFonts w:ascii="Arial" w:hAnsi="Arial" w:cs="Arial"/>
                <w:sz w:val="20"/>
                <w:szCs w:val="20"/>
                <w:lang w:eastAsia="ko-KR"/>
              </w:rPr>
              <w:t>measResultLastServCell</w:t>
            </w:r>
            <w:proofErr w:type="spellEnd"/>
          </w:p>
        </w:tc>
        <w:tc>
          <w:tcPr>
            <w:tcW w:w="1213" w:type="dxa"/>
          </w:tcPr>
          <w:p w14:paraId="1E402098" w14:textId="6BA9E45A" w:rsidR="00DF3020" w:rsidRPr="00927564" w:rsidRDefault="00DF3020" w:rsidP="00F41724">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1D2F270F" w14:textId="77777777" w:rsidR="00DF3020" w:rsidRPr="00927564" w:rsidRDefault="00DF3020" w:rsidP="00AA2A67">
            <w:pPr>
              <w:spacing w:after="60"/>
              <w:rPr>
                <w:rFonts w:ascii="Arial" w:hAnsi="Arial" w:cs="Arial"/>
                <w:sz w:val="20"/>
                <w:szCs w:val="20"/>
                <w:lang w:eastAsia="ko-KR"/>
              </w:rPr>
            </w:pPr>
          </w:p>
        </w:tc>
        <w:tc>
          <w:tcPr>
            <w:tcW w:w="4995" w:type="dxa"/>
          </w:tcPr>
          <w:p w14:paraId="34FA3B00" w14:textId="2160C608" w:rsidR="00DF3020" w:rsidRPr="00927564" w:rsidRDefault="00DF3020" w:rsidP="00AA2A67">
            <w:pPr>
              <w:spacing w:after="60"/>
              <w:rPr>
                <w:rFonts w:ascii="Arial" w:hAnsi="Arial" w:cs="Arial"/>
                <w:sz w:val="20"/>
                <w:szCs w:val="20"/>
                <w:lang w:eastAsia="ko-KR"/>
              </w:rPr>
            </w:pPr>
          </w:p>
        </w:tc>
      </w:tr>
      <w:tr w:rsidR="00DF3020" w:rsidRPr="00927564" w14:paraId="0273BB2C" w14:textId="77777777" w:rsidTr="00AA2A67">
        <w:tc>
          <w:tcPr>
            <w:tcW w:w="3215" w:type="dxa"/>
          </w:tcPr>
          <w:p w14:paraId="086BD1E7" w14:textId="5CBC3FB4"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measResultNeighCells</w:t>
            </w:r>
            <w:proofErr w:type="spellEnd"/>
          </w:p>
        </w:tc>
        <w:tc>
          <w:tcPr>
            <w:tcW w:w="1213" w:type="dxa"/>
          </w:tcPr>
          <w:p w14:paraId="2B603E3F" w14:textId="71760CAE" w:rsidR="00DF3020" w:rsidRPr="00927564" w:rsidRDefault="00DF3020" w:rsidP="00F41724">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2640BAA0" w14:textId="77777777" w:rsidR="00DF3020" w:rsidRPr="00927564" w:rsidRDefault="00DF3020" w:rsidP="00AA2A67">
            <w:pPr>
              <w:spacing w:after="60"/>
              <w:rPr>
                <w:rFonts w:ascii="Arial" w:hAnsi="Arial" w:cs="Arial"/>
                <w:sz w:val="20"/>
                <w:szCs w:val="20"/>
                <w:lang w:eastAsia="ko-KR"/>
              </w:rPr>
            </w:pPr>
          </w:p>
        </w:tc>
        <w:tc>
          <w:tcPr>
            <w:tcW w:w="4995" w:type="dxa"/>
          </w:tcPr>
          <w:p w14:paraId="1C444765" w14:textId="77777777" w:rsidR="00DF3020" w:rsidRPr="00927564" w:rsidRDefault="00DF3020" w:rsidP="00AA2A67">
            <w:pPr>
              <w:spacing w:after="60"/>
              <w:rPr>
                <w:rFonts w:ascii="Arial" w:hAnsi="Arial" w:cs="Arial"/>
                <w:sz w:val="20"/>
                <w:szCs w:val="20"/>
                <w:lang w:eastAsia="ko-KR"/>
              </w:rPr>
            </w:pPr>
          </w:p>
        </w:tc>
      </w:tr>
      <w:tr w:rsidR="00DF3020" w:rsidRPr="00927564" w14:paraId="59004507" w14:textId="77777777" w:rsidTr="00AA2A67">
        <w:tc>
          <w:tcPr>
            <w:tcW w:w="3215" w:type="dxa"/>
          </w:tcPr>
          <w:p w14:paraId="33A35825" w14:textId="77777777" w:rsidR="00DF3020" w:rsidRPr="00927564" w:rsidRDefault="00DF3020" w:rsidP="00AA2A67">
            <w:pPr>
              <w:spacing w:after="60"/>
              <w:rPr>
                <w:rFonts w:ascii="Arial" w:hAnsi="Arial" w:cs="Arial"/>
                <w:sz w:val="20"/>
                <w:szCs w:val="20"/>
                <w:lang w:eastAsia="ko-KR"/>
              </w:rPr>
            </w:pPr>
            <w:r w:rsidRPr="00927564">
              <w:rPr>
                <w:rFonts w:ascii="Arial" w:hAnsi="Arial" w:cs="Arial"/>
                <w:sz w:val="20"/>
                <w:szCs w:val="20"/>
                <w:lang w:eastAsia="ko-KR"/>
              </w:rPr>
              <w:t>c-RNTI</w:t>
            </w:r>
          </w:p>
        </w:tc>
        <w:tc>
          <w:tcPr>
            <w:tcW w:w="1213" w:type="dxa"/>
          </w:tcPr>
          <w:p w14:paraId="1C79483A" w14:textId="6A8F9555" w:rsidR="00DF3020" w:rsidRPr="00927564" w:rsidRDefault="00550B7A" w:rsidP="00AA2A67">
            <w:pPr>
              <w:spacing w:after="60"/>
              <w:rPr>
                <w:rFonts w:ascii="Arial" w:hAnsi="Arial" w:cs="Arial"/>
                <w:sz w:val="20"/>
                <w:szCs w:val="20"/>
                <w:lang w:eastAsia="ko-KR"/>
              </w:rPr>
            </w:pPr>
            <w:r w:rsidRPr="00927564">
              <w:rPr>
                <w:rFonts w:ascii="Arial" w:hAnsi="Arial" w:cs="Arial"/>
                <w:sz w:val="20"/>
                <w:szCs w:val="20"/>
                <w:lang w:eastAsia="ko-KR"/>
              </w:rPr>
              <w:t xml:space="preserve">1, </w:t>
            </w:r>
            <w:r w:rsidRPr="00927564">
              <w:rPr>
                <w:rFonts w:ascii="Arial" w:hAnsi="Arial" w:cs="Arial"/>
                <w:color w:val="E36C0A" w:themeColor="accent6" w:themeShade="BF"/>
                <w:sz w:val="20"/>
                <w:szCs w:val="20"/>
                <w:lang w:eastAsia="ko-KR"/>
              </w:rPr>
              <w:t>2</w:t>
            </w:r>
          </w:p>
        </w:tc>
        <w:tc>
          <w:tcPr>
            <w:tcW w:w="1260" w:type="dxa"/>
          </w:tcPr>
          <w:p w14:paraId="73D4A92A" w14:textId="77777777" w:rsidR="00DF3020" w:rsidRPr="00927564" w:rsidRDefault="00DF3020" w:rsidP="00AA2A67">
            <w:pPr>
              <w:spacing w:after="60"/>
              <w:rPr>
                <w:rFonts w:ascii="Arial" w:hAnsi="Arial" w:cs="Arial"/>
                <w:sz w:val="20"/>
                <w:szCs w:val="20"/>
                <w:lang w:eastAsia="ko-KR"/>
              </w:rPr>
            </w:pPr>
          </w:p>
        </w:tc>
        <w:tc>
          <w:tcPr>
            <w:tcW w:w="4995" w:type="dxa"/>
          </w:tcPr>
          <w:p w14:paraId="406AB721" w14:textId="6BA7B1E8" w:rsidR="00DF3020" w:rsidRPr="00927564" w:rsidRDefault="00550B7A" w:rsidP="00550B7A">
            <w:pPr>
              <w:spacing w:after="60"/>
              <w:rPr>
                <w:rFonts w:ascii="Arial" w:hAnsi="Arial" w:cs="Arial"/>
                <w:sz w:val="20"/>
                <w:szCs w:val="20"/>
                <w:lang w:eastAsia="ko-KR"/>
              </w:rPr>
            </w:pPr>
            <w:r w:rsidRPr="00927564">
              <w:rPr>
                <w:rFonts w:ascii="Arial" w:hAnsi="Arial" w:cs="Arial"/>
                <w:sz w:val="20"/>
                <w:szCs w:val="20"/>
                <w:lang w:eastAsia="ko-KR"/>
              </w:rPr>
              <w:t>In case of successive failure</w:t>
            </w:r>
            <w:r w:rsidR="009B789E" w:rsidRPr="00927564">
              <w:rPr>
                <w:rFonts w:ascii="Arial" w:hAnsi="Arial" w:cs="Arial"/>
                <w:sz w:val="20"/>
                <w:szCs w:val="20"/>
                <w:lang w:eastAsia="ko-KR"/>
              </w:rPr>
              <w:t>s</w:t>
            </w:r>
            <w:r w:rsidRPr="00927564">
              <w:rPr>
                <w:rFonts w:ascii="Arial" w:hAnsi="Arial" w:cs="Arial"/>
                <w:sz w:val="20"/>
                <w:szCs w:val="20"/>
                <w:lang w:eastAsia="ko-KR"/>
              </w:rPr>
              <w:t>, value is same</w:t>
            </w:r>
          </w:p>
        </w:tc>
      </w:tr>
      <w:tr w:rsidR="00DF3020" w:rsidRPr="00927564" w14:paraId="058120D9" w14:textId="77777777" w:rsidTr="00AA2A67">
        <w:tc>
          <w:tcPr>
            <w:tcW w:w="3215" w:type="dxa"/>
          </w:tcPr>
          <w:p w14:paraId="1C4A5E94"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connectionFailureType</w:t>
            </w:r>
            <w:proofErr w:type="spellEnd"/>
          </w:p>
        </w:tc>
        <w:tc>
          <w:tcPr>
            <w:tcW w:w="1213" w:type="dxa"/>
          </w:tcPr>
          <w:p w14:paraId="6C1B0D88" w14:textId="4CDD8DA3" w:rsidR="00DF3020" w:rsidRPr="00927564" w:rsidRDefault="00550B7A"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64E31C54" w14:textId="77777777" w:rsidR="00DF3020" w:rsidRPr="00927564" w:rsidRDefault="00DF3020" w:rsidP="00AA2A67">
            <w:pPr>
              <w:spacing w:after="60"/>
              <w:rPr>
                <w:rFonts w:ascii="Arial" w:hAnsi="Arial" w:cs="Arial"/>
                <w:sz w:val="20"/>
                <w:szCs w:val="20"/>
                <w:lang w:eastAsia="ko-KR"/>
              </w:rPr>
            </w:pPr>
          </w:p>
        </w:tc>
        <w:tc>
          <w:tcPr>
            <w:tcW w:w="4995" w:type="dxa"/>
          </w:tcPr>
          <w:p w14:paraId="77C2C15E" w14:textId="7DA20D1A" w:rsidR="00DF3020" w:rsidRPr="00927564" w:rsidRDefault="00DF3020" w:rsidP="00AA2A67">
            <w:pPr>
              <w:spacing w:after="60"/>
              <w:rPr>
                <w:rFonts w:ascii="Arial" w:hAnsi="Arial" w:cs="Arial"/>
                <w:sz w:val="20"/>
                <w:szCs w:val="20"/>
                <w:lang w:eastAsia="ko-KR"/>
              </w:rPr>
            </w:pPr>
          </w:p>
        </w:tc>
      </w:tr>
      <w:tr w:rsidR="00DF3020" w:rsidRPr="00927564" w14:paraId="3E30096F" w14:textId="77777777" w:rsidTr="00AA2A67">
        <w:tc>
          <w:tcPr>
            <w:tcW w:w="3215" w:type="dxa"/>
          </w:tcPr>
          <w:p w14:paraId="45D5D550"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rlf</w:t>
            </w:r>
            <w:proofErr w:type="spellEnd"/>
            <w:r w:rsidRPr="00927564">
              <w:rPr>
                <w:rFonts w:ascii="Arial" w:hAnsi="Arial" w:cs="Arial"/>
                <w:sz w:val="20"/>
                <w:szCs w:val="20"/>
                <w:lang w:eastAsia="ko-KR"/>
              </w:rPr>
              <w:t>-Cause</w:t>
            </w:r>
          </w:p>
        </w:tc>
        <w:tc>
          <w:tcPr>
            <w:tcW w:w="1213" w:type="dxa"/>
          </w:tcPr>
          <w:p w14:paraId="3765258C" w14:textId="605942E4"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3E5E2A46" w14:textId="77777777" w:rsidR="00DF3020" w:rsidRPr="00927564" w:rsidRDefault="00DF3020" w:rsidP="00AA2A67">
            <w:pPr>
              <w:spacing w:after="60"/>
              <w:rPr>
                <w:rFonts w:ascii="Arial" w:hAnsi="Arial" w:cs="Arial"/>
                <w:sz w:val="20"/>
                <w:szCs w:val="20"/>
                <w:lang w:eastAsia="ko-KR"/>
              </w:rPr>
            </w:pPr>
          </w:p>
        </w:tc>
        <w:tc>
          <w:tcPr>
            <w:tcW w:w="4995" w:type="dxa"/>
          </w:tcPr>
          <w:p w14:paraId="3D88A508" w14:textId="77777777" w:rsidR="00DF3020" w:rsidRPr="00927564" w:rsidRDefault="00DF3020" w:rsidP="00AA2A67">
            <w:pPr>
              <w:spacing w:after="60"/>
              <w:rPr>
                <w:rFonts w:ascii="Arial" w:hAnsi="Arial" w:cs="Arial"/>
                <w:sz w:val="20"/>
                <w:szCs w:val="20"/>
                <w:lang w:eastAsia="ko-KR"/>
              </w:rPr>
            </w:pPr>
          </w:p>
        </w:tc>
      </w:tr>
      <w:tr w:rsidR="00DF3020" w:rsidRPr="00927564" w14:paraId="4344E83C" w14:textId="77777777" w:rsidTr="00AA2A67">
        <w:tc>
          <w:tcPr>
            <w:tcW w:w="3215" w:type="dxa"/>
          </w:tcPr>
          <w:p w14:paraId="53E6C5E2"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locationInfo</w:t>
            </w:r>
            <w:proofErr w:type="spellEnd"/>
          </w:p>
        </w:tc>
        <w:tc>
          <w:tcPr>
            <w:tcW w:w="1213" w:type="dxa"/>
          </w:tcPr>
          <w:p w14:paraId="574251C8" w14:textId="4250B8E2"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264847F7" w14:textId="77777777" w:rsidR="00DF3020" w:rsidRPr="00927564" w:rsidRDefault="00DF3020" w:rsidP="00AA2A67">
            <w:pPr>
              <w:spacing w:after="60"/>
              <w:rPr>
                <w:rFonts w:ascii="Arial" w:hAnsi="Arial" w:cs="Arial"/>
                <w:sz w:val="20"/>
                <w:szCs w:val="20"/>
                <w:lang w:eastAsia="ko-KR"/>
              </w:rPr>
            </w:pPr>
          </w:p>
        </w:tc>
        <w:tc>
          <w:tcPr>
            <w:tcW w:w="4995" w:type="dxa"/>
          </w:tcPr>
          <w:p w14:paraId="3DFD8E32" w14:textId="77777777" w:rsidR="00DF3020" w:rsidRPr="00927564" w:rsidRDefault="00DF3020" w:rsidP="00AA2A67">
            <w:pPr>
              <w:spacing w:after="60"/>
              <w:rPr>
                <w:rFonts w:ascii="Arial" w:hAnsi="Arial" w:cs="Arial"/>
                <w:sz w:val="20"/>
                <w:szCs w:val="20"/>
                <w:lang w:eastAsia="ko-KR"/>
              </w:rPr>
            </w:pPr>
          </w:p>
        </w:tc>
      </w:tr>
      <w:tr w:rsidR="00DF3020" w:rsidRPr="00927564" w14:paraId="01E3C802" w14:textId="77777777" w:rsidTr="00AA2A67">
        <w:tc>
          <w:tcPr>
            <w:tcW w:w="3215" w:type="dxa"/>
          </w:tcPr>
          <w:p w14:paraId="458E17FE"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noSuitableCellFound</w:t>
            </w:r>
            <w:proofErr w:type="spellEnd"/>
          </w:p>
        </w:tc>
        <w:tc>
          <w:tcPr>
            <w:tcW w:w="1213" w:type="dxa"/>
          </w:tcPr>
          <w:p w14:paraId="773B4F13" w14:textId="5D5AAD66"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39558A02" w14:textId="77777777" w:rsidR="00DF3020" w:rsidRPr="00927564" w:rsidRDefault="00DF3020" w:rsidP="00AA2A67">
            <w:pPr>
              <w:spacing w:after="60"/>
              <w:rPr>
                <w:rFonts w:ascii="Arial" w:hAnsi="Arial" w:cs="Arial"/>
                <w:sz w:val="20"/>
                <w:szCs w:val="20"/>
                <w:lang w:eastAsia="ko-KR"/>
              </w:rPr>
            </w:pPr>
          </w:p>
        </w:tc>
        <w:tc>
          <w:tcPr>
            <w:tcW w:w="4995" w:type="dxa"/>
          </w:tcPr>
          <w:p w14:paraId="219C3D2E" w14:textId="77777777" w:rsidR="00DF3020" w:rsidRPr="00927564" w:rsidRDefault="00DF3020" w:rsidP="00AA2A67">
            <w:pPr>
              <w:spacing w:after="60"/>
              <w:rPr>
                <w:rFonts w:ascii="Arial" w:hAnsi="Arial" w:cs="Arial"/>
                <w:sz w:val="20"/>
                <w:szCs w:val="20"/>
                <w:lang w:eastAsia="ko-KR"/>
              </w:rPr>
            </w:pPr>
          </w:p>
        </w:tc>
      </w:tr>
      <w:tr w:rsidR="00DF3020" w:rsidRPr="00927564" w14:paraId="587FD370" w14:textId="77777777" w:rsidTr="00AA2A67">
        <w:tc>
          <w:tcPr>
            <w:tcW w:w="3215" w:type="dxa"/>
          </w:tcPr>
          <w:p w14:paraId="1A7CB458"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ra-InformationCommon</w:t>
            </w:r>
            <w:proofErr w:type="spellEnd"/>
          </w:p>
        </w:tc>
        <w:tc>
          <w:tcPr>
            <w:tcW w:w="1213" w:type="dxa"/>
          </w:tcPr>
          <w:p w14:paraId="3D1F4F9D" w14:textId="765AC3F3"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753E1AFD" w14:textId="77777777" w:rsidR="00DF3020" w:rsidRPr="00927564" w:rsidRDefault="00DF3020" w:rsidP="00AA2A67">
            <w:pPr>
              <w:spacing w:after="60"/>
              <w:rPr>
                <w:rFonts w:ascii="Arial" w:hAnsi="Arial" w:cs="Arial"/>
                <w:sz w:val="20"/>
                <w:szCs w:val="20"/>
                <w:lang w:eastAsia="ko-KR"/>
              </w:rPr>
            </w:pPr>
          </w:p>
        </w:tc>
        <w:tc>
          <w:tcPr>
            <w:tcW w:w="4995" w:type="dxa"/>
          </w:tcPr>
          <w:p w14:paraId="6A9E5DC2" w14:textId="77777777" w:rsidR="00DF3020" w:rsidRPr="00927564" w:rsidRDefault="00DF3020" w:rsidP="00AA2A67">
            <w:pPr>
              <w:spacing w:after="60"/>
              <w:rPr>
                <w:rFonts w:ascii="Arial" w:hAnsi="Arial" w:cs="Arial"/>
                <w:sz w:val="20"/>
                <w:szCs w:val="20"/>
                <w:lang w:eastAsia="ko-KR"/>
              </w:rPr>
            </w:pPr>
          </w:p>
        </w:tc>
      </w:tr>
    </w:tbl>
    <w:p w14:paraId="3ADF421C" w14:textId="77777777" w:rsidR="00AA2A67" w:rsidRPr="00927564" w:rsidRDefault="00AA2A67" w:rsidP="00AA2A67">
      <w:pPr>
        <w:spacing w:after="60"/>
        <w:rPr>
          <w:rFonts w:ascii="Arial" w:hAnsi="Arial" w:cs="Arial"/>
          <w:sz w:val="20"/>
          <w:szCs w:val="20"/>
          <w:lang w:eastAsia="ko-KR"/>
        </w:rPr>
      </w:pPr>
    </w:p>
    <w:p w14:paraId="0EA53931" w14:textId="69645753" w:rsidR="009B789E" w:rsidRPr="00927564" w:rsidRDefault="009B789E" w:rsidP="00AA2A67">
      <w:pPr>
        <w:spacing w:after="60"/>
        <w:rPr>
          <w:rFonts w:ascii="Arial" w:hAnsi="Arial" w:cs="Arial"/>
          <w:sz w:val="20"/>
          <w:szCs w:val="20"/>
          <w:lang w:eastAsia="ko-KR"/>
        </w:rPr>
      </w:pPr>
      <w:r w:rsidRPr="00927564">
        <w:rPr>
          <w:rFonts w:ascii="Arial" w:hAnsi="Arial" w:cs="Arial"/>
          <w:sz w:val="20"/>
          <w:szCs w:val="20"/>
          <w:lang w:eastAsia="ko-KR"/>
        </w:rPr>
        <w:t>Some observations from considering these cases:</w:t>
      </w:r>
    </w:p>
    <w:p w14:paraId="10F4A065" w14:textId="79E0D571" w:rsidR="00EA6E2F" w:rsidRDefault="009B789E" w:rsidP="006577C2">
      <w:pPr>
        <w:pStyle w:val="ListParagraph"/>
        <w:numPr>
          <w:ilvl w:val="0"/>
          <w:numId w:val="4"/>
        </w:numPr>
        <w:rPr>
          <w:rFonts w:ascii="Arial" w:hAnsi="Arial" w:cs="Arial"/>
        </w:rPr>
      </w:pPr>
      <w:r>
        <w:rPr>
          <w:rFonts w:ascii="Arial" w:hAnsi="Arial" w:cs="Arial"/>
        </w:rPr>
        <w:t>For most of the parameters, it seems useful to have a value for each of the event involved in the scenario and typically the value is different. Some parameters are of course not applicable for a given event, but these are simply omitted largely in accordance with current specification</w:t>
      </w:r>
    </w:p>
    <w:p w14:paraId="032E5524" w14:textId="43A1DC46" w:rsidR="00C21813" w:rsidRDefault="009B789E" w:rsidP="006577C2">
      <w:pPr>
        <w:pStyle w:val="ListParagraph"/>
        <w:numPr>
          <w:ilvl w:val="0"/>
          <w:numId w:val="4"/>
        </w:numPr>
        <w:rPr>
          <w:rFonts w:ascii="Arial" w:hAnsi="Arial" w:cs="Arial"/>
        </w:rPr>
      </w:pPr>
      <w:r>
        <w:rPr>
          <w:rFonts w:ascii="Arial" w:hAnsi="Arial" w:cs="Arial"/>
        </w:rPr>
        <w:lastRenderedPageBreak/>
        <w:t xml:space="preserve">If UE does not provide a report per event, additional fields would need to be defined for each event. E.g. for each failure event we may need to introduce separate time fields e.g. </w:t>
      </w:r>
      <w:proofErr w:type="spellStart"/>
      <w:r w:rsidRPr="009B789E">
        <w:rPr>
          <w:rFonts w:ascii="Arial" w:hAnsi="Arial" w:cs="Arial"/>
        </w:rPr>
        <w:t>timeSinceFailure</w:t>
      </w:r>
      <w:proofErr w:type="spellEnd"/>
      <w:r w:rsidR="00C21813">
        <w:rPr>
          <w:rFonts w:ascii="Arial" w:hAnsi="Arial" w:cs="Arial"/>
        </w:rPr>
        <w:t xml:space="preserve"> or </w:t>
      </w:r>
      <w:proofErr w:type="spellStart"/>
      <w:r w:rsidR="00C21813" w:rsidRPr="00C21813">
        <w:rPr>
          <w:rFonts w:ascii="Arial" w:hAnsi="Arial" w:cs="Arial"/>
        </w:rPr>
        <w:t>timeUntilReconnection</w:t>
      </w:r>
      <w:proofErr w:type="spellEnd"/>
      <w:r w:rsidR="00C21813">
        <w:rPr>
          <w:rFonts w:ascii="Arial" w:hAnsi="Arial" w:cs="Arial"/>
        </w:rPr>
        <w:t xml:space="preserve"> and</w:t>
      </w:r>
      <w:r>
        <w:rPr>
          <w:rFonts w:ascii="Arial" w:hAnsi="Arial" w:cs="Arial"/>
        </w:rPr>
        <w:t xml:space="preserve"> separate </w:t>
      </w:r>
      <w:proofErr w:type="spellStart"/>
      <w:r>
        <w:rPr>
          <w:rFonts w:ascii="Arial" w:hAnsi="Arial" w:cs="Arial"/>
        </w:rPr>
        <w:t>failureType</w:t>
      </w:r>
      <w:proofErr w:type="spellEnd"/>
      <w:r w:rsidR="00C21813">
        <w:rPr>
          <w:rFonts w:ascii="Arial" w:hAnsi="Arial" w:cs="Arial"/>
        </w:rPr>
        <w:t xml:space="preserve"> and possibly </w:t>
      </w:r>
      <w:proofErr w:type="spellStart"/>
      <w:r w:rsidR="00C21813">
        <w:rPr>
          <w:rFonts w:ascii="Arial" w:hAnsi="Arial" w:cs="Arial"/>
        </w:rPr>
        <w:t>rlf</w:t>
      </w:r>
      <w:proofErr w:type="spellEnd"/>
      <w:r w:rsidR="00C21813">
        <w:rPr>
          <w:rFonts w:ascii="Arial" w:hAnsi="Arial" w:cs="Arial"/>
        </w:rPr>
        <w:t>-Cause</w:t>
      </w:r>
      <w:r>
        <w:rPr>
          <w:rFonts w:ascii="Arial" w:hAnsi="Arial" w:cs="Arial"/>
        </w:rPr>
        <w:t xml:space="preserve"> for each </w:t>
      </w:r>
      <w:r w:rsidRPr="009B789E">
        <w:rPr>
          <w:rFonts w:ascii="Arial" w:hAnsi="Arial" w:cs="Arial"/>
        </w:rPr>
        <w:t>failure</w:t>
      </w:r>
      <w:r>
        <w:rPr>
          <w:rFonts w:ascii="Arial" w:hAnsi="Arial" w:cs="Arial"/>
        </w:rPr>
        <w:t xml:space="preserve"> event</w:t>
      </w:r>
      <w:r w:rsidR="00C21813">
        <w:rPr>
          <w:rFonts w:ascii="Arial" w:hAnsi="Arial" w:cs="Arial"/>
        </w:rPr>
        <w:t>..</w:t>
      </w:r>
    </w:p>
    <w:p w14:paraId="0AD3AA44" w14:textId="77777777" w:rsidR="00C21813" w:rsidRDefault="00C21813" w:rsidP="006577C2">
      <w:pPr>
        <w:pStyle w:val="ListParagraph"/>
        <w:numPr>
          <w:ilvl w:val="0"/>
          <w:numId w:val="4"/>
        </w:numPr>
        <w:rPr>
          <w:rFonts w:ascii="Arial" w:hAnsi="Arial" w:cs="Arial"/>
        </w:rPr>
      </w:pPr>
      <w:r>
        <w:rPr>
          <w:rFonts w:ascii="Arial" w:hAnsi="Arial" w:cs="Arial"/>
        </w:rPr>
        <w:t xml:space="preserve">Different </w:t>
      </w:r>
      <w:proofErr w:type="spellStart"/>
      <w:r>
        <w:rPr>
          <w:rFonts w:ascii="Arial" w:hAnsi="Arial" w:cs="Arial"/>
        </w:rPr>
        <w:t>cellID</w:t>
      </w:r>
      <w:proofErr w:type="spellEnd"/>
      <w:r>
        <w:rPr>
          <w:rFonts w:ascii="Arial" w:hAnsi="Arial" w:cs="Arial"/>
        </w:rPr>
        <w:t xml:space="preserve"> fields may apply for different (failure) events. The field in a single report may accidentally  be sufficient to cover 2 failure events, but it may not be obvious which field applies for 1</w:t>
      </w:r>
      <w:r w:rsidRPr="00C21813">
        <w:rPr>
          <w:rFonts w:ascii="Arial" w:hAnsi="Arial" w:cs="Arial"/>
          <w:vertAlign w:val="superscript"/>
        </w:rPr>
        <w:t>st</w:t>
      </w:r>
      <w:r>
        <w:rPr>
          <w:rFonts w:ascii="Arial" w:hAnsi="Arial" w:cs="Arial"/>
        </w:rPr>
        <w:t xml:space="preserve"> or 2</w:t>
      </w:r>
      <w:r w:rsidRPr="00C21813">
        <w:rPr>
          <w:rFonts w:ascii="Arial" w:hAnsi="Arial" w:cs="Arial"/>
          <w:vertAlign w:val="superscript"/>
        </w:rPr>
        <w:t>nd</w:t>
      </w:r>
      <w:r>
        <w:rPr>
          <w:rFonts w:ascii="Arial" w:hAnsi="Arial" w:cs="Arial"/>
        </w:rPr>
        <w:t xml:space="preserve"> failure event. I.e. this may require additional rules/  complexity</w:t>
      </w:r>
    </w:p>
    <w:p w14:paraId="604CD04E" w14:textId="77777777" w:rsidR="00C21813" w:rsidRDefault="00C21813" w:rsidP="006577C2">
      <w:pPr>
        <w:pStyle w:val="ListParagraph"/>
        <w:numPr>
          <w:ilvl w:val="0"/>
          <w:numId w:val="4"/>
        </w:numPr>
        <w:rPr>
          <w:rFonts w:ascii="Arial" w:hAnsi="Arial" w:cs="Arial"/>
        </w:rPr>
      </w:pPr>
      <w:r>
        <w:rPr>
          <w:rFonts w:ascii="Arial" w:hAnsi="Arial" w:cs="Arial"/>
        </w:rPr>
        <w:t>Assuming (serving and neighbouring cell) measurements are useful for several successive events, as indicated in the previous, a single report approach would require additional fields for these measurements also</w:t>
      </w:r>
    </w:p>
    <w:p w14:paraId="728F8C0C" w14:textId="77777777" w:rsidR="00030AC2" w:rsidRDefault="00C21813" w:rsidP="006577C2">
      <w:pPr>
        <w:pStyle w:val="ListParagraph"/>
        <w:numPr>
          <w:ilvl w:val="0"/>
          <w:numId w:val="4"/>
        </w:numPr>
        <w:rPr>
          <w:rFonts w:ascii="Arial" w:hAnsi="Arial" w:cs="Arial"/>
        </w:rPr>
      </w:pPr>
      <w:r>
        <w:rPr>
          <w:rFonts w:ascii="Arial" w:hAnsi="Arial" w:cs="Arial"/>
        </w:rPr>
        <w:t>An approach with a single report and several additional fields</w:t>
      </w:r>
      <w:r w:rsidR="00030AC2">
        <w:rPr>
          <w:rFonts w:ascii="Arial" w:hAnsi="Arial" w:cs="Arial"/>
        </w:rPr>
        <w:t xml:space="preserve"> requires </w:t>
      </w:r>
      <w:proofErr w:type="spellStart"/>
      <w:r w:rsidR="00030AC2">
        <w:rPr>
          <w:rFonts w:ascii="Arial" w:hAnsi="Arial" w:cs="Arial"/>
        </w:rPr>
        <w:t>furher</w:t>
      </w:r>
      <w:proofErr w:type="spellEnd"/>
      <w:r w:rsidR="00030AC2">
        <w:rPr>
          <w:rFonts w:ascii="Arial" w:hAnsi="Arial" w:cs="Arial"/>
        </w:rPr>
        <w:t xml:space="preserve"> rules to clarify which fields belong together i.e. which fields concern the 2</w:t>
      </w:r>
      <w:r w:rsidR="00030AC2" w:rsidRPr="00030AC2">
        <w:rPr>
          <w:rFonts w:ascii="Arial" w:hAnsi="Arial" w:cs="Arial"/>
          <w:vertAlign w:val="superscript"/>
        </w:rPr>
        <w:t>nd</w:t>
      </w:r>
      <w:r w:rsidR="00030AC2">
        <w:rPr>
          <w:rFonts w:ascii="Arial" w:hAnsi="Arial" w:cs="Arial"/>
        </w:rPr>
        <w:t xml:space="preserve"> event, a 3</w:t>
      </w:r>
      <w:r w:rsidR="00030AC2" w:rsidRPr="00030AC2">
        <w:rPr>
          <w:rFonts w:ascii="Arial" w:hAnsi="Arial" w:cs="Arial"/>
          <w:vertAlign w:val="superscript"/>
        </w:rPr>
        <w:t>rd</w:t>
      </w:r>
      <w:r w:rsidR="00030AC2">
        <w:rPr>
          <w:rFonts w:ascii="Arial" w:hAnsi="Arial" w:cs="Arial"/>
        </w:rPr>
        <w:t xml:space="preserve"> event, ..</w:t>
      </w:r>
    </w:p>
    <w:p w14:paraId="220C4C21" w14:textId="78165206" w:rsidR="00030AC2" w:rsidRDefault="00030AC2" w:rsidP="006577C2">
      <w:pPr>
        <w:pStyle w:val="ListParagraph"/>
        <w:numPr>
          <w:ilvl w:val="0"/>
          <w:numId w:val="4"/>
        </w:numPr>
        <w:rPr>
          <w:rFonts w:ascii="Arial" w:hAnsi="Arial" w:cs="Arial"/>
        </w:rPr>
      </w:pPr>
      <w:r>
        <w:rPr>
          <w:rFonts w:ascii="Arial" w:hAnsi="Arial" w:cs="Arial"/>
        </w:rPr>
        <w:t xml:space="preserve">An approach with a single report seems difficult to extend in future i.e. will soon become overly complex. Moreover, when quite some </w:t>
      </w:r>
      <w:proofErr w:type="spellStart"/>
      <w:r>
        <w:rPr>
          <w:rFonts w:ascii="Arial" w:hAnsi="Arial" w:cs="Arial"/>
        </w:rPr>
        <w:t>paramers</w:t>
      </w:r>
      <w:proofErr w:type="spellEnd"/>
      <w:r>
        <w:rPr>
          <w:rFonts w:ascii="Arial" w:hAnsi="Arial" w:cs="Arial"/>
        </w:rPr>
        <w:t xml:space="preserve"> are required per event(as shown above), a multiple report approach seems most sensible/ natural</w:t>
      </w:r>
    </w:p>
    <w:p w14:paraId="1AC3B3F7" w14:textId="431329EA" w:rsidR="00765B8B" w:rsidRDefault="00765B8B" w:rsidP="00765B8B">
      <w:pPr>
        <w:rPr>
          <w:rFonts w:ascii="Arial" w:hAnsi="Arial" w:cs="Arial"/>
          <w:sz w:val="20"/>
          <w:szCs w:val="20"/>
        </w:rPr>
      </w:pPr>
      <w:r>
        <w:rPr>
          <w:rFonts w:ascii="Arial" w:hAnsi="Arial" w:cs="Arial"/>
          <w:sz w:val="20"/>
          <w:szCs w:val="20"/>
        </w:rPr>
        <w:t>We think RAN2 has so far not really performed this exercise, but given the previous analysis and also taking into account the general design considerations in the following section, we propose:</w:t>
      </w:r>
    </w:p>
    <w:p w14:paraId="60DBC4B9" w14:textId="77777777" w:rsidR="00765B8B" w:rsidRDefault="00765B8B" w:rsidP="00B821E4">
      <w:pPr>
        <w:spacing w:after="60"/>
        <w:ind w:left="1426" w:hanging="1426"/>
        <w:rPr>
          <w:rFonts w:ascii="Arial" w:hAnsi="Arial" w:cs="Arial"/>
          <w:b/>
          <w:sz w:val="20"/>
          <w:lang w:eastAsia="ko-KR"/>
        </w:rPr>
      </w:pPr>
    </w:p>
    <w:p w14:paraId="50796EA9" w14:textId="3A53D6B5" w:rsidR="00B821E4" w:rsidRDefault="00B821E4" w:rsidP="00B821E4">
      <w:pPr>
        <w:spacing w:after="60"/>
        <w:ind w:left="1426" w:hanging="1426"/>
        <w:rPr>
          <w:rFonts w:ascii="Arial" w:hAnsi="Arial" w:cs="Arial"/>
          <w:b/>
          <w:sz w:val="20"/>
          <w:lang w:eastAsia="ko-KR"/>
        </w:rPr>
      </w:pPr>
      <w:r>
        <w:rPr>
          <w:rFonts w:ascii="Arial" w:hAnsi="Arial" w:cs="Arial"/>
          <w:b/>
          <w:sz w:val="20"/>
          <w:lang w:eastAsia="ko-KR"/>
        </w:rPr>
        <w:t xml:space="preserve">Proposal </w:t>
      </w:r>
      <w:r w:rsidR="00C11E49">
        <w:rPr>
          <w:rFonts w:ascii="Arial" w:hAnsi="Arial" w:cs="Arial"/>
          <w:b/>
          <w:sz w:val="20"/>
          <w:lang w:eastAsia="ko-KR"/>
        </w:rPr>
        <w:t>6</w:t>
      </w:r>
      <w:r>
        <w:rPr>
          <w:rFonts w:ascii="Arial" w:hAnsi="Arial" w:cs="Arial"/>
          <w:b/>
          <w:sz w:val="20"/>
          <w:lang w:eastAsia="ko-KR"/>
        </w:rPr>
        <w:tab/>
      </w:r>
      <w:r w:rsidR="003D53E3">
        <w:rPr>
          <w:rFonts w:ascii="Arial" w:hAnsi="Arial" w:cs="Arial"/>
          <w:b/>
          <w:sz w:val="20"/>
          <w:lang w:eastAsia="ko-KR"/>
        </w:rPr>
        <w:t xml:space="preserve">In case UE experiences multiple report triggers/ events, the UE stores multiple reports that network can </w:t>
      </w:r>
      <w:proofErr w:type="spellStart"/>
      <w:r w:rsidR="003D53E3">
        <w:rPr>
          <w:rFonts w:ascii="Arial" w:hAnsi="Arial" w:cs="Arial"/>
          <w:b/>
          <w:sz w:val="20"/>
          <w:lang w:eastAsia="ko-KR"/>
        </w:rPr>
        <w:t>retreive</w:t>
      </w:r>
      <w:proofErr w:type="spellEnd"/>
    </w:p>
    <w:p w14:paraId="0B65F881" w14:textId="77777777" w:rsidR="00B821E4" w:rsidRDefault="00B821E4" w:rsidP="00CF6458">
      <w:pPr>
        <w:rPr>
          <w:rFonts w:ascii="Arial" w:hAnsi="Arial" w:cs="Arial"/>
        </w:rPr>
      </w:pPr>
    </w:p>
    <w:p w14:paraId="61FB2F2C" w14:textId="027A5C2B" w:rsidR="00D10156" w:rsidRDefault="00927564" w:rsidP="00505084">
      <w:pPr>
        <w:pStyle w:val="Heading3"/>
        <w:rPr>
          <w:lang w:eastAsia="ko-KR"/>
        </w:rPr>
      </w:pPr>
      <w:r>
        <w:rPr>
          <w:lang w:eastAsia="ko-KR"/>
        </w:rPr>
        <w:t xml:space="preserve">General design considerations </w:t>
      </w:r>
      <w:proofErr w:type="spellStart"/>
      <w:r>
        <w:rPr>
          <w:lang w:eastAsia="ko-KR"/>
        </w:rPr>
        <w:t>a.o.</w:t>
      </w:r>
      <w:proofErr w:type="spellEnd"/>
      <w:r>
        <w:rPr>
          <w:lang w:eastAsia="ko-KR"/>
        </w:rPr>
        <w:t xml:space="preserve"> on measurements</w:t>
      </w:r>
    </w:p>
    <w:p w14:paraId="558192E7" w14:textId="4BA31208" w:rsidR="00032628" w:rsidRPr="00D10156" w:rsidRDefault="00032628" w:rsidP="00032628">
      <w:pPr>
        <w:rPr>
          <w:rFonts w:ascii="Arial" w:hAnsi="Arial" w:cs="Arial"/>
          <w:sz w:val="20"/>
          <w:szCs w:val="20"/>
          <w:u w:val="single"/>
        </w:rPr>
      </w:pPr>
      <w:r>
        <w:rPr>
          <w:rFonts w:ascii="Arial" w:hAnsi="Arial" w:cs="Arial"/>
          <w:sz w:val="20"/>
          <w:szCs w:val="20"/>
          <w:u w:val="single"/>
        </w:rPr>
        <w:t>General</w:t>
      </w:r>
    </w:p>
    <w:p w14:paraId="4887D981" w14:textId="5A32395A" w:rsidR="00CA75F1" w:rsidRDefault="00927564" w:rsidP="00643B1B">
      <w:pPr>
        <w:rPr>
          <w:rFonts w:ascii="Arial" w:hAnsi="Arial" w:cs="Arial"/>
          <w:sz w:val="20"/>
          <w:szCs w:val="20"/>
        </w:rPr>
      </w:pPr>
      <w:r>
        <w:rPr>
          <w:rFonts w:ascii="Arial" w:hAnsi="Arial" w:cs="Arial"/>
          <w:sz w:val="20"/>
          <w:szCs w:val="20"/>
        </w:rPr>
        <w:t>We think there somewhat seems to be a tendency to introduce quite specific fields in on a case by case basis</w:t>
      </w:r>
      <w:r w:rsidR="00CA75F1">
        <w:rPr>
          <w:rFonts w:ascii="Arial" w:hAnsi="Arial" w:cs="Arial"/>
          <w:sz w:val="20"/>
          <w:szCs w:val="20"/>
        </w:rPr>
        <w:t>, and decision is taken not so much based on technical consideration but based on popularity. We however think that in general radio protocols should preferably aim to design and adopt general purpose mechanisms. E.g. we have an RRM mechanism that network can use for a variety of purposes, and this is mostly left up to network implementation. It seems that for measurement related information, we have a similar choice:</w:t>
      </w:r>
    </w:p>
    <w:p w14:paraId="53CF0F81" w14:textId="659590FD" w:rsidR="00CA75F1" w:rsidRDefault="00CA75F1" w:rsidP="006577C2">
      <w:pPr>
        <w:pStyle w:val="ListParagraph"/>
        <w:numPr>
          <w:ilvl w:val="0"/>
          <w:numId w:val="10"/>
        </w:numPr>
        <w:rPr>
          <w:rFonts w:ascii="Arial" w:hAnsi="Arial" w:cs="Arial"/>
        </w:rPr>
      </w:pPr>
      <w:r w:rsidRPr="00CA75F1">
        <w:rPr>
          <w:rFonts w:ascii="Arial" w:hAnsi="Arial" w:cs="Arial"/>
        </w:rPr>
        <w:t>Should UE provide specific indications for CHO candidates, or should UE provide results of best neighbours leaving it up to network to infer that apparently some of the CHO candidates were quite poor</w:t>
      </w:r>
    </w:p>
    <w:p w14:paraId="3B3C1F17" w14:textId="236D687E" w:rsidR="00CA75F1" w:rsidRDefault="00CA75F1" w:rsidP="006577C2">
      <w:pPr>
        <w:pStyle w:val="ListParagraph"/>
        <w:numPr>
          <w:ilvl w:val="0"/>
          <w:numId w:val="10"/>
        </w:numPr>
        <w:rPr>
          <w:rFonts w:ascii="Arial" w:hAnsi="Arial" w:cs="Arial"/>
        </w:rPr>
      </w:pPr>
      <w:r>
        <w:rPr>
          <w:rFonts w:ascii="Arial" w:hAnsi="Arial" w:cs="Arial"/>
        </w:rPr>
        <w:t xml:space="preserve">If there is a sequence of events, as in the primary scenario’s to focus on, should UE provide measurement results at occurrence of </w:t>
      </w:r>
      <w:r w:rsidR="00773ED6">
        <w:rPr>
          <w:rFonts w:ascii="Arial" w:hAnsi="Arial" w:cs="Arial"/>
        </w:rPr>
        <w:t>the first</w:t>
      </w:r>
      <w:r>
        <w:rPr>
          <w:rFonts w:ascii="Arial" w:hAnsi="Arial" w:cs="Arial"/>
        </w:rPr>
        <w:t xml:space="preserve"> event</w:t>
      </w:r>
      <w:r w:rsidR="00773ED6">
        <w:rPr>
          <w:rFonts w:ascii="Arial" w:hAnsi="Arial" w:cs="Arial"/>
        </w:rPr>
        <w:t>, of each event or should we consider other generic means e.g. reporting results a certain conditions or periodically</w:t>
      </w:r>
    </w:p>
    <w:p w14:paraId="16F72C5B" w14:textId="5DE4AB7C" w:rsidR="00773ED6" w:rsidRDefault="00773ED6" w:rsidP="006577C2">
      <w:pPr>
        <w:pStyle w:val="ListParagraph"/>
        <w:numPr>
          <w:ilvl w:val="1"/>
          <w:numId w:val="10"/>
        </w:numPr>
        <w:rPr>
          <w:rFonts w:ascii="Arial" w:hAnsi="Arial" w:cs="Arial"/>
        </w:rPr>
      </w:pPr>
      <w:r>
        <w:rPr>
          <w:rFonts w:ascii="Arial" w:hAnsi="Arial" w:cs="Arial"/>
        </w:rPr>
        <w:t>E.g. if UE would provide results periodically, network can infer a lot of information including whether TTT may have been met</w:t>
      </w:r>
    </w:p>
    <w:p w14:paraId="2893898B" w14:textId="330F0114" w:rsidR="00773ED6" w:rsidRDefault="00773ED6" w:rsidP="006577C2">
      <w:pPr>
        <w:pStyle w:val="ListParagraph"/>
        <w:numPr>
          <w:ilvl w:val="0"/>
          <w:numId w:val="10"/>
        </w:numPr>
        <w:rPr>
          <w:rFonts w:ascii="Arial" w:hAnsi="Arial" w:cs="Arial"/>
        </w:rPr>
      </w:pPr>
      <w:r>
        <w:rPr>
          <w:rFonts w:ascii="Arial" w:hAnsi="Arial" w:cs="Arial"/>
        </w:rPr>
        <w:t xml:space="preserve">If we introduce reporting of additional information, we should use existing generic information as baseline. I.e. we should avoid introducing new fields specifically to provide results for CHO candidates. I.e. </w:t>
      </w:r>
      <w:r w:rsidR="00032628">
        <w:rPr>
          <w:rFonts w:ascii="Arial" w:hAnsi="Arial" w:cs="Arial"/>
        </w:rPr>
        <w:t xml:space="preserve">if there is need to convey that CHO </w:t>
      </w:r>
      <w:proofErr w:type="spellStart"/>
      <w:r w:rsidR="00032628">
        <w:rPr>
          <w:rFonts w:ascii="Arial" w:hAnsi="Arial" w:cs="Arial"/>
        </w:rPr>
        <w:t>contition</w:t>
      </w:r>
      <w:proofErr w:type="spellEnd"/>
      <w:r w:rsidR="00032628">
        <w:rPr>
          <w:rFonts w:ascii="Arial" w:hAnsi="Arial" w:cs="Arial"/>
        </w:rPr>
        <w:t xml:space="preserve"> is met, we should just extend the existing field listing results of </w:t>
      </w:r>
      <w:proofErr w:type="spellStart"/>
      <w:r w:rsidR="00032628">
        <w:rPr>
          <w:rFonts w:ascii="Arial" w:hAnsi="Arial" w:cs="Arial"/>
        </w:rPr>
        <w:t>neibhour</w:t>
      </w:r>
      <w:proofErr w:type="spellEnd"/>
      <w:r w:rsidR="00032628">
        <w:rPr>
          <w:rFonts w:ascii="Arial" w:hAnsi="Arial" w:cs="Arial"/>
        </w:rPr>
        <w:t xml:space="preserve"> cells by a field indicating this cell concerns a CHO candidate which execution condition was fulfilled</w:t>
      </w:r>
    </w:p>
    <w:p w14:paraId="709C98E4" w14:textId="1316DADA" w:rsidR="000704F6" w:rsidRDefault="000704F6" w:rsidP="006577C2">
      <w:pPr>
        <w:pStyle w:val="ListParagraph"/>
        <w:numPr>
          <w:ilvl w:val="1"/>
          <w:numId w:val="10"/>
        </w:numPr>
        <w:rPr>
          <w:rFonts w:ascii="Arial" w:hAnsi="Arial" w:cs="Arial"/>
        </w:rPr>
      </w:pPr>
      <w:r>
        <w:rPr>
          <w:rFonts w:ascii="Arial" w:hAnsi="Arial" w:cs="Arial"/>
        </w:rPr>
        <w:t xml:space="preserve">E.g. if we introduce reporting for </w:t>
      </w:r>
      <w:proofErr w:type="spellStart"/>
      <w:r>
        <w:rPr>
          <w:rFonts w:ascii="Arial" w:hAnsi="Arial" w:cs="Arial"/>
        </w:rPr>
        <w:t>succesfull</w:t>
      </w:r>
      <w:proofErr w:type="spellEnd"/>
      <w:r>
        <w:rPr>
          <w:rFonts w:ascii="Arial" w:hAnsi="Arial" w:cs="Arial"/>
        </w:rPr>
        <w:t xml:space="preserve"> HO, we can take information reported in case of failure as baseline</w:t>
      </w:r>
    </w:p>
    <w:p w14:paraId="6ED6AA98" w14:textId="76E7FE11" w:rsidR="000704F6" w:rsidRPr="00CA75F1" w:rsidRDefault="000704F6" w:rsidP="006577C2">
      <w:pPr>
        <w:pStyle w:val="ListParagraph"/>
        <w:numPr>
          <w:ilvl w:val="1"/>
          <w:numId w:val="10"/>
        </w:numPr>
        <w:rPr>
          <w:rFonts w:ascii="Arial" w:hAnsi="Arial" w:cs="Arial"/>
        </w:rPr>
      </w:pPr>
      <w:r>
        <w:rPr>
          <w:rFonts w:ascii="Arial" w:hAnsi="Arial" w:cs="Arial"/>
        </w:rPr>
        <w:t xml:space="preserve">In accordance with general </w:t>
      </w:r>
      <w:proofErr w:type="spellStart"/>
      <w:r>
        <w:rPr>
          <w:rFonts w:ascii="Arial" w:hAnsi="Arial" w:cs="Arial"/>
        </w:rPr>
        <w:t>priciples</w:t>
      </w:r>
      <w:proofErr w:type="spellEnd"/>
      <w:r>
        <w:rPr>
          <w:rFonts w:ascii="Arial" w:hAnsi="Arial" w:cs="Arial"/>
        </w:rPr>
        <w:t>, we should try to avoid creating new ASN.1 information structures if there is large overlap in content (i.e. rather use optionality)</w:t>
      </w:r>
    </w:p>
    <w:p w14:paraId="4CC18BD4" w14:textId="19E14BF5" w:rsidR="00B821E4" w:rsidRDefault="00032628" w:rsidP="00643B1B">
      <w:pPr>
        <w:rPr>
          <w:rFonts w:ascii="Arial" w:hAnsi="Arial" w:cs="Arial"/>
          <w:sz w:val="20"/>
          <w:szCs w:val="20"/>
        </w:rPr>
      </w:pPr>
      <w:r>
        <w:rPr>
          <w:rFonts w:ascii="Arial" w:hAnsi="Arial" w:cs="Arial"/>
          <w:sz w:val="20"/>
          <w:szCs w:val="20"/>
        </w:rPr>
        <w:t xml:space="preserve">Although initially introducing specific solutions/ </w:t>
      </w:r>
      <w:proofErr w:type="spellStart"/>
      <w:r>
        <w:rPr>
          <w:rFonts w:ascii="Arial" w:hAnsi="Arial" w:cs="Arial"/>
          <w:sz w:val="20"/>
          <w:szCs w:val="20"/>
        </w:rPr>
        <w:t>signalling</w:t>
      </w:r>
      <w:proofErr w:type="spellEnd"/>
      <w:r>
        <w:rPr>
          <w:rFonts w:ascii="Arial" w:hAnsi="Arial" w:cs="Arial"/>
          <w:sz w:val="20"/>
          <w:szCs w:val="20"/>
        </w:rPr>
        <w:t xml:space="preserve"> may look simpler, we think they </w:t>
      </w:r>
      <w:r w:rsidR="00B821E4">
        <w:rPr>
          <w:rFonts w:ascii="Arial" w:hAnsi="Arial" w:cs="Arial"/>
          <w:sz w:val="20"/>
          <w:szCs w:val="20"/>
        </w:rPr>
        <w:t>will increase UE complexity</w:t>
      </w:r>
      <w:r>
        <w:rPr>
          <w:rFonts w:ascii="Arial" w:hAnsi="Arial" w:cs="Arial"/>
          <w:sz w:val="20"/>
          <w:szCs w:val="20"/>
        </w:rPr>
        <w:t xml:space="preserve"> especially when standards evolve</w:t>
      </w:r>
      <w:r w:rsidR="00B821E4">
        <w:rPr>
          <w:rFonts w:ascii="Arial" w:hAnsi="Arial" w:cs="Arial"/>
          <w:sz w:val="20"/>
          <w:szCs w:val="20"/>
        </w:rPr>
        <w:t>. This is because the number of specific indications tends to grow significantly over the years while we may also run into some difficult combinations. Hence, we suggest:</w:t>
      </w:r>
    </w:p>
    <w:p w14:paraId="381E26EC" w14:textId="77777777" w:rsidR="00B821E4" w:rsidRDefault="00B821E4" w:rsidP="00643B1B">
      <w:pPr>
        <w:rPr>
          <w:rFonts w:ascii="Arial" w:hAnsi="Arial" w:cs="Arial"/>
          <w:sz w:val="20"/>
          <w:szCs w:val="20"/>
        </w:rPr>
      </w:pPr>
    </w:p>
    <w:p w14:paraId="77C7FC94" w14:textId="2DDDD80C" w:rsidR="00B821E4" w:rsidRDefault="00B821E4" w:rsidP="00B821E4">
      <w:pPr>
        <w:spacing w:after="60"/>
        <w:ind w:left="1426" w:hanging="1426"/>
        <w:rPr>
          <w:rFonts w:ascii="Arial" w:hAnsi="Arial" w:cs="Arial"/>
          <w:b/>
          <w:sz w:val="20"/>
          <w:lang w:eastAsia="ko-KR"/>
        </w:rPr>
      </w:pPr>
      <w:r>
        <w:rPr>
          <w:rFonts w:ascii="Arial" w:hAnsi="Arial" w:cs="Arial"/>
          <w:b/>
          <w:sz w:val="20"/>
          <w:lang w:eastAsia="ko-KR"/>
        </w:rPr>
        <w:t xml:space="preserve">Proposal </w:t>
      </w:r>
      <w:r w:rsidR="002601C3">
        <w:rPr>
          <w:rFonts w:ascii="Arial" w:hAnsi="Arial" w:cs="Arial"/>
          <w:b/>
          <w:sz w:val="20"/>
          <w:lang w:eastAsia="ko-KR"/>
        </w:rPr>
        <w:t>7</w:t>
      </w:r>
      <w:bookmarkStart w:id="1" w:name="_GoBack"/>
      <w:bookmarkEnd w:id="1"/>
      <w:r>
        <w:rPr>
          <w:rFonts w:ascii="Arial" w:hAnsi="Arial" w:cs="Arial"/>
          <w:b/>
          <w:sz w:val="20"/>
          <w:lang w:eastAsia="ko-KR"/>
        </w:rPr>
        <w:tab/>
        <w:t>RAN2 is requested to adopt generic solution approaches as much as possible</w:t>
      </w:r>
      <w:r w:rsidR="00032628">
        <w:rPr>
          <w:rFonts w:ascii="Arial" w:hAnsi="Arial" w:cs="Arial"/>
          <w:b/>
          <w:sz w:val="20"/>
          <w:lang w:eastAsia="ko-KR"/>
        </w:rPr>
        <w:t xml:space="preserve"> e.g. </w:t>
      </w:r>
      <w:r w:rsidR="00C11E49">
        <w:rPr>
          <w:rFonts w:ascii="Arial" w:hAnsi="Arial" w:cs="Arial"/>
          <w:b/>
          <w:sz w:val="20"/>
          <w:lang w:eastAsia="ko-KR"/>
        </w:rPr>
        <w:t xml:space="preserve">re-use or </w:t>
      </w:r>
      <w:r w:rsidR="00032628">
        <w:rPr>
          <w:rFonts w:ascii="Arial" w:hAnsi="Arial" w:cs="Arial"/>
          <w:b/>
          <w:sz w:val="20"/>
          <w:lang w:eastAsia="ko-KR"/>
        </w:rPr>
        <w:t>ex</w:t>
      </w:r>
      <w:r w:rsidR="00C11E49">
        <w:rPr>
          <w:rFonts w:ascii="Arial" w:hAnsi="Arial" w:cs="Arial"/>
          <w:b/>
          <w:sz w:val="20"/>
          <w:lang w:eastAsia="ko-KR"/>
        </w:rPr>
        <w:t>t</w:t>
      </w:r>
      <w:r w:rsidR="00032628">
        <w:rPr>
          <w:rFonts w:ascii="Arial" w:hAnsi="Arial" w:cs="Arial"/>
          <w:b/>
          <w:sz w:val="20"/>
          <w:lang w:eastAsia="ko-KR"/>
        </w:rPr>
        <w:t>end existing fields rather than creating new specific fields with similar contents</w:t>
      </w:r>
    </w:p>
    <w:p w14:paraId="593455BA" w14:textId="77777777" w:rsidR="003E4B33" w:rsidRPr="003E4B33" w:rsidRDefault="003E4B33" w:rsidP="003E4B33">
      <w:pPr>
        <w:rPr>
          <w:lang w:val="en-GB" w:eastAsia="ko-KR"/>
        </w:rPr>
      </w:pPr>
    </w:p>
    <w:p w14:paraId="47C99FCE" w14:textId="6538DC26" w:rsidR="00A50FF2" w:rsidRPr="00D10156" w:rsidRDefault="006C19AE" w:rsidP="00D10156">
      <w:pPr>
        <w:rPr>
          <w:rFonts w:ascii="Arial" w:hAnsi="Arial" w:cs="Arial"/>
          <w:sz w:val="20"/>
          <w:szCs w:val="20"/>
          <w:u w:val="single"/>
        </w:rPr>
      </w:pPr>
      <w:r>
        <w:rPr>
          <w:rFonts w:ascii="Arial" w:hAnsi="Arial" w:cs="Arial"/>
          <w:sz w:val="20"/>
          <w:szCs w:val="20"/>
          <w:u w:val="single"/>
        </w:rPr>
        <w:t>Measurements to assist SON for setting CHO configuration</w:t>
      </w:r>
    </w:p>
    <w:p w14:paraId="0466B7E9" w14:textId="77777777" w:rsidR="006C19AE" w:rsidRDefault="006C19AE" w:rsidP="00A50FF2">
      <w:pPr>
        <w:rPr>
          <w:rFonts w:ascii="Arial" w:hAnsi="Arial" w:cs="Arial"/>
          <w:sz w:val="20"/>
          <w:szCs w:val="20"/>
        </w:rPr>
      </w:pPr>
      <w:r>
        <w:rPr>
          <w:rFonts w:ascii="Arial" w:hAnsi="Arial" w:cs="Arial"/>
          <w:sz w:val="20"/>
          <w:szCs w:val="20"/>
        </w:rPr>
        <w:t xml:space="preserve">We think the UE should provide information </w:t>
      </w:r>
      <w:r w:rsidR="00A50FF2" w:rsidRPr="00A50FF2">
        <w:rPr>
          <w:rFonts w:ascii="Arial" w:hAnsi="Arial" w:cs="Arial"/>
          <w:sz w:val="20"/>
          <w:szCs w:val="20"/>
        </w:rPr>
        <w:t>enabl</w:t>
      </w:r>
      <w:r>
        <w:rPr>
          <w:rFonts w:ascii="Arial" w:hAnsi="Arial" w:cs="Arial"/>
          <w:sz w:val="20"/>
          <w:szCs w:val="20"/>
        </w:rPr>
        <w:t>ing</w:t>
      </w:r>
      <w:r w:rsidR="00A50FF2" w:rsidRPr="00A50FF2">
        <w:rPr>
          <w:rFonts w:ascii="Arial" w:hAnsi="Arial" w:cs="Arial"/>
          <w:sz w:val="20"/>
          <w:szCs w:val="20"/>
        </w:rPr>
        <w:t xml:space="preserve"> network to </w:t>
      </w:r>
      <w:r>
        <w:rPr>
          <w:rFonts w:ascii="Arial" w:hAnsi="Arial" w:cs="Arial"/>
          <w:sz w:val="20"/>
          <w:szCs w:val="20"/>
        </w:rPr>
        <w:t>tune</w:t>
      </w:r>
      <w:r w:rsidR="00A50FF2" w:rsidRPr="00A50FF2">
        <w:rPr>
          <w:rFonts w:ascii="Arial" w:hAnsi="Arial" w:cs="Arial"/>
          <w:sz w:val="20"/>
          <w:szCs w:val="20"/>
        </w:rPr>
        <w:t xml:space="preserve"> </w:t>
      </w:r>
      <w:r>
        <w:rPr>
          <w:rFonts w:ascii="Arial" w:hAnsi="Arial" w:cs="Arial"/>
          <w:sz w:val="20"/>
          <w:szCs w:val="20"/>
        </w:rPr>
        <w:t xml:space="preserve">CHO configurations </w:t>
      </w:r>
      <w:proofErr w:type="spellStart"/>
      <w:r>
        <w:rPr>
          <w:rFonts w:ascii="Arial" w:hAnsi="Arial" w:cs="Arial"/>
          <w:sz w:val="20"/>
          <w:szCs w:val="20"/>
        </w:rPr>
        <w:t>a.o.</w:t>
      </w:r>
      <w:proofErr w:type="spellEnd"/>
      <w:r>
        <w:rPr>
          <w:rFonts w:ascii="Arial" w:hAnsi="Arial" w:cs="Arial"/>
          <w:sz w:val="20"/>
          <w:szCs w:val="20"/>
        </w:rPr>
        <w:t xml:space="preserve"> covering:</w:t>
      </w:r>
    </w:p>
    <w:p w14:paraId="5BC0D640" w14:textId="77777777" w:rsidR="00A50FF2" w:rsidRPr="00D10156" w:rsidRDefault="00A50FF2" w:rsidP="006577C2">
      <w:pPr>
        <w:pStyle w:val="ListParagraph"/>
        <w:numPr>
          <w:ilvl w:val="0"/>
          <w:numId w:val="6"/>
        </w:numPr>
        <w:rPr>
          <w:rFonts w:ascii="Arial" w:hAnsi="Arial" w:cs="Arial"/>
        </w:rPr>
      </w:pPr>
      <w:r w:rsidRPr="00D10156">
        <w:rPr>
          <w:rFonts w:ascii="Arial" w:hAnsi="Arial" w:cs="Arial"/>
        </w:rPr>
        <w:t>Which of the configured candidates were not needed/ useful and merely resulted in waste of reserved network resources and increase of the measurement burden on the UE</w:t>
      </w:r>
    </w:p>
    <w:p w14:paraId="0FE82FFE" w14:textId="77777777" w:rsidR="00A50FF2" w:rsidRDefault="00A50FF2" w:rsidP="006577C2">
      <w:pPr>
        <w:pStyle w:val="ListParagraph"/>
        <w:numPr>
          <w:ilvl w:val="0"/>
          <w:numId w:val="6"/>
        </w:numPr>
        <w:rPr>
          <w:rFonts w:ascii="Arial" w:hAnsi="Arial" w:cs="Arial"/>
        </w:rPr>
      </w:pPr>
      <w:r w:rsidRPr="00A50FF2">
        <w:rPr>
          <w:rFonts w:ascii="Arial" w:hAnsi="Arial" w:cs="Arial"/>
        </w:rPr>
        <w:t xml:space="preserve">Which </w:t>
      </w:r>
      <w:proofErr w:type="spellStart"/>
      <w:r w:rsidRPr="00A50FF2">
        <w:rPr>
          <w:rFonts w:ascii="Arial" w:hAnsi="Arial" w:cs="Arial"/>
        </w:rPr>
        <w:t>neighbouing</w:t>
      </w:r>
      <w:proofErr w:type="spellEnd"/>
      <w:r w:rsidRPr="00A50FF2">
        <w:rPr>
          <w:rFonts w:ascii="Arial" w:hAnsi="Arial" w:cs="Arial"/>
        </w:rPr>
        <w:t xml:space="preserve"> cells would have been good candidates, that would have improved CHO robustness and/ or avoided failure of CHO (CHOF)</w:t>
      </w:r>
    </w:p>
    <w:p w14:paraId="5985D579" w14:textId="12C01ECA" w:rsidR="00464B2E" w:rsidRPr="00A50FF2" w:rsidRDefault="00464B2E" w:rsidP="006577C2">
      <w:pPr>
        <w:pStyle w:val="ListParagraph"/>
        <w:numPr>
          <w:ilvl w:val="0"/>
          <w:numId w:val="6"/>
        </w:numPr>
        <w:rPr>
          <w:rFonts w:ascii="Arial" w:hAnsi="Arial" w:cs="Arial"/>
        </w:rPr>
      </w:pPr>
      <w:r>
        <w:rPr>
          <w:rFonts w:ascii="Arial" w:hAnsi="Arial" w:cs="Arial"/>
        </w:rPr>
        <w:t xml:space="preserve">Which </w:t>
      </w:r>
      <w:r w:rsidR="006C19AE">
        <w:rPr>
          <w:rFonts w:ascii="Arial" w:hAnsi="Arial" w:cs="Arial"/>
        </w:rPr>
        <w:t xml:space="preserve">conditions </w:t>
      </w:r>
      <w:r>
        <w:rPr>
          <w:rFonts w:ascii="Arial" w:hAnsi="Arial" w:cs="Arial"/>
        </w:rPr>
        <w:t>result in optimal balance between mobility robustness while limiting resource wastage due to early preparation at configuration of a CHO candidate</w:t>
      </w:r>
    </w:p>
    <w:p w14:paraId="0DC5FE1D" w14:textId="5D148CBC" w:rsidR="0023483C" w:rsidRDefault="00D10156" w:rsidP="00A50FF2">
      <w:pPr>
        <w:rPr>
          <w:rFonts w:ascii="Arial" w:hAnsi="Arial" w:cs="Arial"/>
          <w:sz w:val="20"/>
          <w:szCs w:val="20"/>
        </w:rPr>
      </w:pPr>
      <w:r>
        <w:rPr>
          <w:rFonts w:ascii="Arial" w:hAnsi="Arial" w:cs="Arial"/>
          <w:sz w:val="20"/>
          <w:szCs w:val="20"/>
        </w:rPr>
        <w:t xml:space="preserve">In the previous </w:t>
      </w:r>
      <w:r w:rsidR="004C3D65">
        <w:rPr>
          <w:rFonts w:ascii="Arial" w:hAnsi="Arial" w:cs="Arial"/>
          <w:sz w:val="20"/>
          <w:szCs w:val="20"/>
        </w:rPr>
        <w:t xml:space="preserve">section </w:t>
      </w:r>
      <w:r>
        <w:rPr>
          <w:rFonts w:ascii="Arial" w:hAnsi="Arial" w:cs="Arial"/>
          <w:sz w:val="20"/>
          <w:szCs w:val="20"/>
        </w:rPr>
        <w:t xml:space="preserve">we </w:t>
      </w:r>
      <w:r w:rsidR="004C3D65">
        <w:rPr>
          <w:rFonts w:ascii="Arial" w:hAnsi="Arial" w:cs="Arial"/>
          <w:sz w:val="20"/>
          <w:szCs w:val="20"/>
        </w:rPr>
        <w:t>indicated that</w:t>
      </w:r>
      <w:r>
        <w:rPr>
          <w:rFonts w:ascii="Arial" w:hAnsi="Arial" w:cs="Arial"/>
          <w:sz w:val="20"/>
          <w:szCs w:val="20"/>
        </w:rPr>
        <w:t xml:space="preserve"> </w:t>
      </w:r>
      <w:r w:rsidR="004C3D65">
        <w:rPr>
          <w:rFonts w:ascii="Arial" w:hAnsi="Arial" w:cs="Arial"/>
          <w:sz w:val="20"/>
          <w:szCs w:val="20"/>
        </w:rPr>
        <w:t xml:space="preserve">in scenarios involving </w:t>
      </w:r>
      <w:r>
        <w:rPr>
          <w:rFonts w:ascii="Arial" w:hAnsi="Arial" w:cs="Arial"/>
          <w:sz w:val="20"/>
          <w:szCs w:val="20"/>
        </w:rPr>
        <w:t xml:space="preserve">multiple </w:t>
      </w:r>
      <w:r w:rsidR="004C3D65">
        <w:rPr>
          <w:rFonts w:ascii="Arial" w:hAnsi="Arial" w:cs="Arial"/>
          <w:sz w:val="20"/>
          <w:szCs w:val="20"/>
        </w:rPr>
        <w:t>event</w:t>
      </w:r>
      <w:r w:rsidR="00DD28E1">
        <w:rPr>
          <w:rFonts w:ascii="Arial" w:hAnsi="Arial" w:cs="Arial"/>
          <w:sz w:val="20"/>
          <w:szCs w:val="20"/>
        </w:rPr>
        <w:t xml:space="preserve">, it seems </w:t>
      </w:r>
      <w:r w:rsidR="004C3D65">
        <w:rPr>
          <w:rFonts w:ascii="Arial" w:hAnsi="Arial" w:cs="Arial"/>
          <w:sz w:val="20"/>
          <w:szCs w:val="20"/>
        </w:rPr>
        <w:t>useful to provide results applicable at each such event</w:t>
      </w:r>
      <w:r w:rsidR="00DD28E1" w:rsidRPr="00DD28E1">
        <w:rPr>
          <w:rFonts w:ascii="Arial" w:hAnsi="Arial" w:cs="Arial"/>
          <w:sz w:val="20"/>
          <w:szCs w:val="20"/>
        </w:rPr>
        <w:t xml:space="preserve"> </w:t>
      </w:r>
      <w:r w:rsidR="004C3D65">
        <w:rPr>
          <w:rFonts w:ascii="Arial" w:hAnsi="Arial" w:cs="Arial"/>
          <w:sz w:val="20"/>
          <w:szCs w:val="20"/>
        </w:rPr>
        <w:t>so network has proper understanding</w:t>
      </w:r>
      <w:r w:rsidR="00DD28E1" w:rsidRPr="00DD28E1">
        <w:rPr>
          <w:rFonts w:ascii="Arial" w:hAnsi="Arial" w:cs="Arial"/>
          <w:sz w:val="20"/>
          <w:szCs w:val="20"/>
        </w:rPr>
        <w:t xml:space="preserve"> </w:t>
      </w:r>
      <w:r w:rsidR="004C3D65">
        <w:rPr>
          <w:rFonts w:ascii="Arial" w:hAnsi="Arial" w:cs="Arial"/>
          <w:sz w:val="20"/>
          <w:szCs w:val="20"/>
        </w:rPr>
        <w:t>of the</w:t>
      </w:r>
      <w:r w:rsidR="00DD28E1" w:rsidRPr="00DD28E1">
        <w:rPr>
          <w:rFonts w:ascii="Arial" w:hAnsi="Arial" w:cs="Arial"/>
          <w:sz w:val="20"/>
          <w:szCs w:val="20"/>
        </w:rPr>
        <w:t xml:space="preserve"> </w:t>
      </w:r>
      <w:r w:rsidR="004C3D65">
        <w:rPr>
          <w:rFonts w:ascii="Arial" w:hAnsi="Arial" w:cs="Arial"/>
          <w:sz w:val="20"/>
          <w:szCs w:val="20"/>
        </w:rPr>
        <w:t>measurement conditions</w:t>
      </w:r>
      <w:r w:rsidR="00DD28E1" w:rsidRPr="00DD28E1">
        <w:rPr>
          <w:rFonts w:ascii="Arial" w:hAnsi="Arial" w:cs="Arial"/>
          <w:sz w:val="20"/>
          <w:szCs w:val="20"/>
        </w:rPr>
        <w:t xml:space="preserve"> at </w:t>
      </w:r>
      <w:r w:rsidR="004C3D65">
        <w:rPr>
          <w:rFonts w:ascii="Arial" w:hAnsi="Arial" w:cs="Arial"/>
          <w:sz w:val="20"/>
          <w:szCs w:val="20"/>
        </w:rPr>
        <w:t>the time of each event</w:t>
      </w:r>
      <w:r w:rsidR="00DD28E1">
        <w:rPr>
          <w:rFonts w:ascii="Arial" w:hAnsi="Arial" w:cs="Arial"/>
          <w:sz w:val="20"/>
          <w:szCs w:val="20"/>
        </w:rPr>
        <w:t xml:space="preserve">, </w:t>
      </w:r>
      <w:r w:rsidR="004C3D65">
        <w:rPr>
          <w:rFonts w:ascii="Arial" w:hAnsi="Arial" w:cs="Arial"/>
          <w:sz w:val="20"/>
          <w:szCs w:val="20"/>
        </w:rPr>
        <w:t>in particular for</w:t>
      </w:r>
      <w:r w:rsidR="00DD28E1" w:rsidRPr="00DD28E1">
        <w:rPr>
          <w:rFonts w:ascii="Arial" w:hAnsi="Arial" w:cs="Arial"/>
          <w:sz w:val="20"/>
          <w:szCs w:val="20"/>
        </w:rPr>
        <w:t xml:space="preserve"> failure</w:t>
      </w:r>
      <w:r w:rsidR="004C3D65">
        <w:rPr>
          <w:rFonts w:ascii="Arial" w:hAnsi="Arial" w:cs="Arial"/>
          <w:sz w:val="20"/>
          <w:szCs w:val="20"/>
        </w:rPr>
        <w:t xml:space="preserve"> events.</w:t>
      </w:r>
      <w:r w:rsidR="00457625">
        <w:rPr>
          <w:rFonts w:ascii="Arial" w:hAnsi="Arial" w:cs="Arial"/>
          <w:sz w:val="20"/>
          <w:szCs w:val="20"/>
        </w:rPr>
        <w:t xml:space="preserve"> I</w:t>
      </w:r>
      <w:r w:rsidR="00DD28E1" w:rsidRPr="00DD28E1">
        <w:rPr>
          <w:rFonts w:ascii="Arial" w:hAnsi="Arial" w:cs="Arial"/>
          <w:sz w:val="20"/>
          <w:szCs w:val="20"/>
        </w:rPr>
        <w:t xml:space="preserve">t </w:t>
      </w:r>
      <w:r w:rsidR="004C3D65">
        <w:rPr>
          <w:rFonts w:ascii="Arial" w:hAnsi="Arial" w:cs="Arial"/>
          <w:sz w:val="20"/>
          <w:szCs w:val="20"/>
        </w:rPr>
        <w:t>actually seems</w:t>
      </w:r>
      <w:r w:rsidR="00DD28E1" w:rsidRPr="00DD28E1">
        <w:rPr>
          <w:rFonts w:ascii="Arial" w:hAnsi="Arial" w:cs="Arial"/>
          <w:sz w:val="20"/>
          <w:szCs w:val="20"/>
        </w:rPr>
        <w:t xml:space="preserve"> </w:t>
      </w:r>
      <w:r w:rsidR="00457625">
        <w:rPr>
          <w:rFonts w:ascii="Arial" w:hAnsi="Arial" w:cs="Arial"/>
          <w:sz w:val="20"/>
          <w:szCs w:val="20"/>
        </w:rPr>
        <w:t>beneficial</w:t>
      </w:r>
      <w:r w:rsidR="00DD28E1" w:rsidRPr="00DD28E1">
        <w:rPr>
          <w:rFonts w:ascii="Arial" w:hAnsi="Arial" w:cs="Arial"/>
          <w:sz w:val="20"/>
          <w:szCs w:val="20"/>
        </w:rPr>
        <w:t xml:space="preserve"> </w:t>
      </w:r>
      <w:r w:rsidR="004C3D65">
        <w:rPr>
          <w:rFonts w:ascii="Arial" w:hAnsi="Arial" w:cs="Arial"/>
          <w:sz w:val="20"/>
          <w:szCs w:val="20"/>
        </w:rPr>
        <w:t xml:space="preserve">for network </w:t>
      </w:r>
      <w:r w:rsidR="00DD28E1" w:rsidRPr="00DD28E1">
        <w:rPr>
          <w:rFonts w:ascii="Arial" w:hAnsi="Arial" w:cs="Arial"/>
          <w:sz w:val="20"/>
          <w:szCs w:val="20"/>
        </w:rPr>
        <w:t xml:space="preserve">to have measurements </w:t>
      </w:r>
      <w:r w:rsidR="004C3D65">
        <w:rPr>
          <w:rFonts w:ascii="Arial" w:hAnsi="Arial" w:cs="Arial"/>
          <w:sz w:val="20"/>
          <w:szCs w:val="20"/>
        </w:rPr>
        <w:t xml:space="preserve">not just at </w:t>
      </w:r>
      <w:r w:rsidR="004C3D65">
        <w:rPr>
          <w:rFonts w:ascii="Arial" w:hAnsi="Arial" w:cs="Arial"/>
          <w:sz w:val="20"/>
          <w:szCs w:val="20"/>
        </w:rPr>
        <w:lastRenderedPageBreak/>
        <w:t>the</w:t>
      </w:r>
      <w:r w:rsidR="00457625">
        <w:rPr>
          <w:rFonts w:ascii="Arial" w:hAnsi="Arial" w:cs="Arial"/>
          <w:sz w:val="20"/>
          <w:szCs w:val="20"/>
        </w:rPr>
        <w:t xml:space="preserve"> particular</w:t>
      </w:r>
      <w:r w:rsidR="004C3D65">
        <w:rPr>
          <w:rFonts w:ascii="Arial" w:hAnsi="Arial" w:cs="Arial"/>
          <w:sz w:val="20"/>
          <w:szCs w:val="20"/>
        </w:rPr>
        <w:t xml:space="preserve"> </w:t>
      </w:r>
      <w:r w:rsidR="00457625">
        <w:rPr>
          <w:rFonts w:ascii="Arial" w:hAnsi="Arial" w:cs="Arial"/>
          <w:sz w:val="20"/>
          <w:szCs w:val="20"/>
        </w:rPr>
        <w:t xml:space="preserve">(failure) </w:t>
      </w:r>
      <w:r w:rsidR="004C3D65">
        <w:rPr>
          <w:rFonts w:ascii="Arial" w:hAnsi="Arial" w:cs="Arial"/>
          <w:sz w:val="20"/>
          <w:szCs w:val="20"/>
        </w:rPr>
        <w:t xml:space="preserve">event times. </w:t>
      </w:r>
      <w:r w:rsidR="0023483C">
        <w:rPr>
          <w:rFonts w:ascii="Arial" w:hAnsi="Arial" w:cs="Arial"/>
          <w:sz w:val="20"/>
          <w:szCs w:val="20"/>
        </w:rPr>
        <w:t>We note that f</w:t>
      </w:r>
      <w:r w:rsidR="0023483C" w:rsidRPr="0023483C">
        <w:rPr>
          <w:rFonts w:ascii="Arial" w:hAnsi="Arial" w:cs="Arial"/>
          <w:sz w:val="20"/>
          <w:szCs w:val="20"/>
        </w:rPr>
        <w:t xml:space="preserve">or normal HO, network </w:t>
      </w:r>
      <w:r w:rsidR="0023483C">
        <w:rPr>
          <w:rFonts w:ascii="Arial" w:hAnsi="Arial" w:cs="Arial"/>
          <w:sz w:val="20"/>
          <w:szCs w:val="20"/>
        </w:rPr>
        <w:t>has the option to</w:t>
      </w:r>
      <w:r w:rsidR="0023483C" w:rsidRPr="0023483C">
        <w:rPr>
          <w:rFonts w:ascii="Arial" w:hAnsi="Arial" w:cs="Arial"/>
          <w:sz w:val="20"/>
          <w:szCs w:val="20"/>
        </w:rPr>
        <w:t xml:space="preserve"> configure event triggered periodic </w:t>
      </w:r>
      <w:r w:rsidR="0023483C">
        <w:rPr>
          <w:rFonts w:ascii="Arial" w:hAnsi="Arial" w:cs="Arial"/>
          <w:sz w:val="20"/>
          <w:szCs w:val="20"/>
        </w:rPr>
        <w:t>measurement reporting</w:t>
      </w:r>
      <w:r w:rsidR="0023483C" w:rsidRPr="0023483C">
        <w:rPr>
          <w:rFonts w:ascii="Arial" w:hAnsi="Arial" w:cs="Arial"/>
          <w:sz w:val="20"/>
          <w:szCs w:val="20"/>
        </w:rPr>
        <w:t xml:space="preserve"> i.e. network can make UE trigger MR </w:t>
      </w:r>
      <w:r w:rsidR="00457625">
        <w:rPr>
          <w:rFonts w:ascii="Arial" w:hAnsi="Arial" w:cs="Arial"/>
          <w:sz w:val="20"/>
          <w:szCs w:val="20"/>
        </w:rPr>
        <w:t xml:space="preserve">upon entering HO region and </w:t>
      </w:r>
      <w:r w:rsidR="0023483C" w:rsidRPr="0023483C">
        <w:rPr>
          <w:rFonts w:ascii="Arial" w:hAnsi="Arial" w:cs="Arial"/>
          <w:sz w:val="20"/>
          <w:szCs w:val="20"/>
        </w:rPr>
        <w:t xml:space="preserve">periodically after that. </w:t>
      </w:r>
      <w:r w:rsidR="0023483C">
        <w:rPr>
          <w:rFonts w:ascii="Arial" w:hAnsi="Arial" w:cs="Arial"/>
          <w:sz w:val="20"/>
          <w:szCs w:val="20"/>
        </w:rPr>
        <w:t xml:space="preserve">Network can use this </w:t>
      </w:r>
      <w:r w:rsidR="00765B8B">
        <w:rPr>
          <w:rFonts w:ascii="Arial" w:hAnsi="Arial" w:cs="Arial"/>
          <w:sz w:val="20"/>
          <w:szCs w:val="20"/>
        </w:rPr>
        <w:t>feature</w:t>
      </w:r>
      <w:r w:rsidR="0023483C">
        <w:rPr>
          <w:rFonts w:ascii="Arial" w:hAnsi="Arial" w:cs="Arial"/>
          <w:sz w:val="20"/>
          <w:szCs w:val="20"/>
        </w:rPr>
        <w:t xml:space="preserve"> </w:t>
      </w:r>
      <w:r w:rsidR="00765B8B">
        <w:rPr>
          <w:rFonts w:ascii="Arial" w:hAnsi="Arial" w:cs="Arial"/>
          <w:sz w:val="20"/>
          <w:szCs w:val="20"/>
        </w:rPr>
        <w:t xml:space="preserve">not just </w:t>
      </w:r>
      <w:r w:rsidR="00457625">
        <w:rPr>
          <w:rFonts w:ascii="Arial" w:hAnsi="Arial" w:cs="Arial"/>
          <w:sz w:val="20"/>
          <w:szCs w:val="20"/>
        </w:rPr>
        <w:t xml:space="preserve">to </w:t>
      </w:r>
      <w:r w:rsidR="00765B8B">
        <w:rPr>
          <w:rFonts w:ascii="Arial" w:hAnsi="Arial" w:cs="Arial"/>
          <w:sz w:val="20"/>
          <w:szCs w:val="20"/>
        </w:rPr>
        <w:t>for tuning</w:t>
      </w:r>
      <w:r w:rsidR="00457625">
        <w:rPr>
          <w:rFonts w:ascii="Arial" w:hAnsi="Arial" w:cs="Arial"/>
          <w:sz w:val="20"/>
          <w:szCs w:val="20"/>
        </w:rPr>
        <w:t xml:space="preserve"> </w:t>
      </w:r>
      <w:r w:rsidR="00765B8B">
        <w:rPr>
          <w:rFonts w:ascii="Arial" w:hAnsi="Arial" w:cs="Arial"/>
          <w:sz w:val="20"/>
          <w:szCs w:val="20"/>
        </w:rPr>
        <w:t xml:space="preserve">actual </w:t>
      </w:r>
      <w:r w:rsidR="00457625">
        <w:rPr>
          <w:rFonts w:ascii="Arial" w:hAnsi="Arial" w:cs="Arial"/>
          <w:sz w:val="20"/>
          <w:szCs w:val="20"/>
        </w:rPr>
        <w:t>HO</w:t>
      </w:r>
      <w:r w:rsidR="00765B8B">
        <w:rPr>
          <w:rFonts w:ascii="Arial" w:hAnsi="Arial" w:cs="Arial"/>
          <w:sz w:val="20"/>
          <w:szCs w:val="20"/>
        </w:rPr>
        <w:t xml:space="preserve"> </w:t>
      </w:r>
      <w:r w:rsidR="0023483C" w:rsidRPr="0023483C">
        <w:rPr>
          <w:rFonts w:ascii="Arial" w:hAnsi="Arial" w:cs="Arial"/>
          <w:sz w:val="20"/>
          <w:szCs w:val="20"/>
        </w:rPr>
        <w:t xml:space="preserve">also </w:t>
      </w:r>
      <w:r w:rsidR="0023483C">
        <w:rPr>
          <w:rFonts w:ascii="Arial" w:hAnsi="Arial" w:cs="Arial"/>
          <w:sz w:val="20"/>
          <w:szCs w:val="20"/>
        </w:rPr>
        <w:t>for IMM MDT purposes.</w:t>
      </w:r>
      <w:r w:rsidR="00765B8B">
        <w:rPr>
          <w:rFonts w:ascii="Arial" w:hAnsi="Arial" w:cs="Arial"/>
          <w:sz w:val="20"/>
          <w:szCs w:val="20"/>
        </w:rPr>
        <w:t xml:space="preserve"> It may be beneficial to have somewhat similar functionality to self-</w:t>
      </w:r>
      <w:proofErr w:type="spellStart"/>
      <w:r w:rsidR="00765B8B">
        <w:rPr>
          <w:rFonts w:ascii="Arial" w:hAnsi="Arial" w:cs="Arial"/>
          <w:sz w:val="20"/>
          <w:szCs w:val="20"/>
        </w:rPr>
        <w:t>optimise</w:t>
      </w:r>
      <w:proofErr w:type="spellEnd"/>
      <w:r w:rsidR="00765B8B">
        <w:rPr>
          <w:rFonts w:ascii="Arial" w:hAnsi="Arial" w:cs="Arial"/>
          <w:sz w:val="20"/>
          <w:szCs w:val="20"/>
        </w:rPr>
        <w:t xml:space="preserve"> the CHO configurations.</w:t>
      </w:r>
    </w:p>
    <w:p w14:paraId="5368FC36" w14:textId="77777777" w:rsidR="001B4AE6" w:rsidRDefault="001B4AE6" w:rsidP="00A50FF2">
      <w:pPr>
        <w:rPr>
          <w:rFonts w:ascii="Arial" w:hAnsi="Arial" w:cs="Arial"/>
          <w:sz w:val="20"/>
          <w:szCs w:val="20"/>
        </w:rPr>
      </w:pPr>
    </w:p>
    <w:p w14:paraId="7DA089D1" w14:textId="726EE8D1" w:rsidR="001B4AE6" w:rsidRDefault="001B4AE6" w:rsidP="00A50FF2">
      <w:pPr>
        <w:rPr>
          <w:rFonts w:ascii="Arial" w:hAnsi="Arial" w:cs="Arial"/>
          <w:sz w:val="20"/>
          <w:szCs w:val="20"/>
        </w:rPr>
      </w:pPr>
      <w:r>
        <w:rPr>
          <w:rFonts w:ascii="Arial" w:hAnsi="Arial" w:cs="Arial"/>
          <w:sz w:val="20"/>
          <w:szCs w:val="20"/>
        </w:rPr>
        <w:t>Several companies indicated they want UE to provide measurement results of cells that are really bad, just because they are CHO candidate. We think it is sufficient if UE report</w:t>
      </w:r>
      <w:r w:rsidR="00F35D88">
        <w:rPr>
          <w:rFonts w:ascii="Arial" w:hAnsi="Arial" w:cs="Arial"/>
          <w:sz w:val="20"/>
          <w:szCs w:val="20"/>
        </w:rPr>
        <w:t>s</w:t>
      </w:r>
      <w:r>
        <w:rPr>
          <w:rFonts w:ascii="Arial" w:hAnsi="Arial" w:cs="Arial"/>
          <w:sz w:val="20"/>
          <w:szCs w:val="20"/>
        </w:rPr>
        <w:t xml:space="preserve"> the best</w:t>
      </w:r>
      <w:r w:rsidR="00F35D88">
        <w:rPr>
          <w:rFonts w:ascii="Arial" w:hAnsi="Arial" w:cs="Arial"/>
          <w:sz w:val="20"/>
          <w:szCs w:val="20"/>
        </w:rPr>
        <w:t xml:space="preserve"> cells and are open to discuss increasing the number of cells UE reports. However, think there is no value in introducing separate fields for really bad CHO candidates. We actually think that reporting of measurement results at more time instances is definitely more useful to the network’s SON purposes.</w:t>
      </w:r>
    </w:p>
    <w:p w14:paraId="7FB26364" w14:textId="77777777" w:rsidR="0023483C" w:rsidRDefault="0023483C" w:rsidP="00A50FF2">
      <w:pPr>
        <w:rPr>
          <w:rFonts w:ascii="Arial" w:hAnsi="Arial" w:cs="Arial"/>
          <w:sz w:val="20"/>
          <w:szCs w:val="20"/>
        </w:rPr>
      </w:pPr>
    </w:p>
    <w:p w14:paraId="1C44A23F" w14:textId="0182D8DF" w:rsidR="0023483C" w:rsidRDefault="0023483C" w:rsidP="0023483C">
      <w:pPr>
        <w:spacing w:after="60"/>
        <w:ind w:left="1426" w:hanging="1426"/>
        <w:rPr>
          <w:rFonts w:ascii="Arial" w:hAnsi="Arial" w:cs="Arial"/>
          <w:b/>
          <w:sz w:val="20"/>
          <w:lang w:eastAsia="ko-KR"/>
        </w:rPr>
      </w:pPr>
      <w:r>
        <w:rPr>
          <w:rFonts w:ascii="Arial" w:hAnsi="Arial" w:cs="Arial"/>
          <w:b/>
          <w:sz w:val="20"/>
          <w:lang w:eastAsia="ko-KR"/>
        </w:rPr>
        <w:t xml:space="preserve">Proposal </w:t>
      </w:r>
      <w:r w:rsidR="00C11E49">
        <w:rPr>
          <w:rFonts w:ascii="Arial" w:hAnsi="Arial" w:cs="Arial"/>
          <w:b/>
          <w:sz w:val="20"/>
          <w:lang w:eastAsia="ko-KR"/>
        </w:rPr>
        <w:t>8</w:t>
      </w:r>
      <w:r>
        <w:rPr>
          <w:rFonts w:ascii="Arial" w:hAnsi="Arial" w:cs="Arial"/>
          <w:b/>
          <w:sz w:val="20"/>
          <w:lang w:eastAsia="ko-KR"/>
        </w:rPr>
        <w:tab/>
        <w:t xml:space="preserve">RAN2 is requested to </w:t>
      </w:r>
      <w:r w:rsidR="00765B8B">
        <w:rPr>
          <w:rFonts w:ascii="Arial" w:hAnsi="Arial" w:cs="Arial"/>
          <w:b/>
          <w:sz w:val="20"/>
          <w:lang w:eastAsia="ko-KR"/>
        </w:rPr>
        <w:t xml:space="preserve">discuss and conclude for which time instances UE should provide available measurement results to facilitate </w:t>
      </w:r>
      <w:r w:rsidR="00765B8B" w:rsidRPr="00765B8B">
        <w:rPr>
          <w:rFonts w:ascii="Arial" w:hAnsi="Arial" w:cs="Arial"/>
          <w:b/>
          <w:sz w:val="20"/>
          <w:lang w:eastAsia="ko-KR"/>
        </w:rPr>
        <w:t xml:space="preserve">SON for </w:t>
      </w:r>
      <w:r w:rsidR="00765B8B">
        <w:rPr>
          <w:rFonts w:ascii="Arial" w:hAnsi="Arial" w:cs="Arial"/>
          <w:b/>
          <w:sz w:val="20"/>
          <w:lang w:eastAsia="ko-KR"/>
        </w:rPr>
        <w:t>the</w:t>
      </w:r>
      <w:r w:rsidR="00765B8B" w:rsidRPr="00765B8B">
        <w:rPr>
          <w:rFonts w:ascii="Arial" w:hAnsi="Arial" w:cs="Arial"/>
          <w:b/>
          <w:sz w:val="20"/>
          <w:lang w:eastAsia="ko-KR"/>
        </w:rPr>
        <w:t xml:space="preserve"> CHO </w:t>
      </w:r>
      <w:proofErr w:type="spellStart"/>
      <w:r w:rsidR="00765B8B" w:rsidRPr="00765B8B">
        <w:rPr>
          <w:rFonts w:ascii="Arial" w:hAnsi="Arial" w:cs="Arial"/>
          <w:b/>
          <w:sz w:val="20"/>
          <w:lang w:eastAsia="ko-KR"/>
        </w:rPr>
        <w:t>config</w:t>
      </w:r>
      <w:proofErr w:type="spellEnd"/>
      <w:r w:rsidR="00765B8B">
        <w:rPr>
          <w:rFonts w:ascii="Arial" w:hAnsi="Arial" w:cs="Arial"/>
          <w:b/>
          <w:sz w:val="20"/>
          <w:lang w:eastAsia="ko-KR"/>
        </w:rPr>
        <w:t xml:space="preserve"> and support measurements at least for each failure event</w:t>
      </w:r>
    </w:p>
    <w:p w14:paraId="750ED36A" w14:textId="77777777" w:rsidR="001C7DDB" w:rsidRDefault="001C7DDB" w:rsidP="001C7DDB">
      <w:pPr>
        <w:pStyle w:val="Heading1"/>
        <w:rPr>
          <w:lang w:eastAsia="ko-KR"/>
        </w:rPr>
      </w:pPr>
      <w:r w:rsidRPr="001C7DDB">
        <w:rPr>
          <w:lang w:eastAsia="ko-KR"/>
        </w:rPr>
        <w:t>Conclusion &amp; recommendation</w:t>
      </w:r>
    </w:p>
    <w:p w14:paraId="54D1891C" w14:textId="5B85B095"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F35D88" w:rsidRPr="00F35D88">
        <w:rPr>
          <w:rFonts w:ascii="Arial" w:hAnsi="Arial" w:cs="Arial"/>
          <w:sz w:val="20"/>
          <w:szCs w:val="20"/>
        </w:rPr>
        <w:t xml:space="preserve">additional CHO related </w:t>
      </w:r>
      <w:r w:rsidR="00F35D88">
        <w:rPr>
          <w:rFonts w:ascii="Arial" w:hAnsi="Arial" w:cs="Arial"/>
          <w:sz w:val="20"/>
          <w:szCs w:val="20"/>
        </w:rPr>
        <w:t xml:space="preserve">information proposed to be introduced for different </w:t>
      </w:r>
      <w:r w:rsidR="00F35D88" w:rsidRPr="00F35D88">
        <w:rPr>
          <w:rFonts w:ascii="Arial" w:hAnsi="Arial" w:cs="Arial"/>
          <w:sz w:val="20"/>
          <w:szCs w:val="20"/>
        </w:rPr>
        <w:t xml:space="preserve">failure/ success </w:t>
      </w:r>
      <w:r w:rsidR="00F35D88">
        <w:rPr>
          <w:rFonts w:ascii="Arial" w:hAnsi="Arial" w:cs="Arial"/>
          <w:sz w:val="20"/>
          <w:szCs w:val="20"/>
        </w:rPr>
        <w:t>reporting cases</w:t>
      </w:r>
      <w:r w:rsidR="00E135E4">
        <w:rPr>
          <w:rFonts w:ascii="Arial" w:hAnsi="Arial" w:cs="Arial"/>
          <w:sz w:val="20"/>
          <w:szCs w:val="20"/>
        </w:rPr>
        <w:t>. It furthermore</w:t>
      </w:r>
      <w:r>
        <w:rPr>
          <w:rFonts w:ascii="Arial" w:hAnsi="Arial" w:cs="Arial"/>
          <w:sz w:val="20"/>
          <w:szCs w:val="20"/>
        </w:rPr>
        <w:t xml:space="preserve"> </w:t>
      </w:r>
      <w:r w:rsidR="00F35D88">
        <w:rPr>
          <w:rFonts w:ascii="Arial" w:hAnsi="Arial" w:cs="Arial"/>
          <w:sz w:val="20"/>
          <w:szCs w:val="20"/>
        </w:rPr>
        <w:t xml:space="preserve">addresses the signaling in case of scenario’s involving </w:t>
      </w:r>
      <w:r w:rsidR="00F35D88" w:rsidRPr="00F35D88">
        <w:rPr>
          <w:rFonts w:ascii="Arial" w:hAnsi="Arial" w:cs="Arial"/>
          <w:sz w:val="20"/>
          <w:szCs w:val="20"/>
        </w:rPr>
        <w:t>multiple events</w:t>
      </w:r>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 xml:space="preserve">includes the following </w:t>
      </w:r>
      <w:r w:rsidR="00C11E49">
        <w:rPr>
          <w:rFonts w:ascii="Arial" w:hAnsi="Arial" w:cs="Arial"/>
          <w:sz w:val="20"/>
          <w:szCs w:val="20"/>
        </w:rPr>
        <w:t xml:space="preserve">observations and </w:t>
      </w:r>
      <w:r w:rsidR="00FD631D" w:rsidRPr="00F557DE">
        <w:rPr>
          <w:rFonts w:ascii="Arial" w:hAnsi="Arial" w:cs="Arial"/>
          <w:sz w:val="20"/>
          <w:szCs w:val="20"/>
        </w:rPr>
        <w:t>proposals that RAN2 is requested to discuss and conclude:</w:t>
      </w:r>
    </w:p>
    <w:p w14:paraId="0585DDE7" w14:textId="77777777" w:rsidR="001A5C15" w:rsidRDefault="001A5C15" w:rsidP="001C7DDB">
      <w:pPr>
        <w:rPr>
          <w:rFonts w:ascii="Arial" w:hAnsi="Arial" w:cs="Arial"/>
          <w:lang w:eastAsia="ko-KR"/>
        </w:rPr>
      </w:pPr>
    </w:p>
    <w:p w14:paraId="17F184FB"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Proposal 1</w:t>
      </w:r>
      <w:r>
        <w:rPr>
          <w:rFonts w:ascii="Arial" w:hAnsi="Arial" w:cs="Arial"/>
          <w:b/>
          <w:sz w:val="20"/>
          <w:lang w:eastAsia="ko-KR"/>
        </w:rPr>
        <w:tab/>
        <w:t xml:space="preserve">For CHOF, UE reports time from CHO </w:t>
      </w:r>
      <w:proofErr w:type="spellStart"/>
      <w:r>
        <w:rPr>
          <w:rFonts w:ascii="Arial" w:hAnsi="Arial" w:cs="Arial"/>
          <w:b/>
          <w:sz w:val="20"/>
          <w:lang w:eastAsia="ko-KR"/>
        </w:rPr>
        <w:t>config</w:t>
      </w:r>
      <w:proofErr w:type="spellEnd"/>
      <w:r>
        <w:rPr>
          <w:rFonts w:ascii="Arial" w:hAnsi="Arial" w:cs="Arial"/>
          <w:b/>
          <w:sz w:val="20"/>
          <w:lang w:eastAsia="ko-KR"/>
        </w:rPr>
        <w:t xml:space="preserve"> until CHO execution</w:t>
      </w:r>
    </w:p>
    <w:p w14:paraId="03D01225"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RLF report for CHO includes measurement results of candidate target cells and this does not depend on RAN3 feedback</w:t>
      </w:r>
    </w:p>
    <w:p w14:paraId="34A916E2"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 xml:space="preserve">Introduce a single flag indicating whether all CHO conditions were met. Do not introduce a </w:t>
      </w:r>
      <w:proofErr w:type="spellStart"/>
      <w:r>
        <w:rPr>
          <w:rFonts w:ascii="Arial" w:hAnsi="Arial" w:cs="Arial"/>
          <w:b/>
          <w:sz w:val="20"/>
          <w:lang w:eastAsia="ko-KR"/>
        </w:rPr>
        <w:t>seperage</w:t>
      </w:r>
      <w:proofErr w:type="spellEnd"/>
      <w:r>
        <w:rPr>
          <w:rFonts w:ascii="Arial" w:hAnsi="Arial" w:cs="Arial"/>
          <w:b/>
          <w:sz w:val="20"/>
          <w:lang w:eastAsia="ko-KR"/>
        </w:rPr>
        <w:t xml:space="preserve"> flag indicating whether UE </w:t>
      </w:r>
      <w:r w:rsidRPr="004232C8">
        <w:rPr>
          <w:rFonts w:ascii="Arial" w:hAnsi="Arial" w:cs="Arial"/>
          <w:b/>
          <w:sz w:val="20"/>
          <w:lang w:eastAsia="ko-KR"/>
        </w:rPr>
        <w:t>attempted recovery</w:t>
      </w:r>
      <w:r>
        <w:rPr>
          <w:rFonts w:ascii="Arial" w:hAnsi="Arial" w:cs="Arial"/>
          <w:b/>
          <w:sz w:val="20"/>
          <w:lang w:eastAsia="ko-KR"/>
        </w:rPr>
        <w:t xml:space="preserve"> (given large overlap)</w:t>
      </w:r>
    </w:p>
    <w:p w14:paraId="75A8885D"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Proposal 4</w:t>
      </w:r>
      <w:r>
        <w:rPr>
          <w:rFonts w:ascii="Arial" w:hAnsi="Arial" w:cs="Arial"/>
          <w:b/>
          <w:sz w:val="20"/>
          <w:lang w:eastAsia="ko-KR"/>
        </w:rPr>
        <w:tab/>
      </w:r>
      <w:proofErr w:type="spellStart"/>
      <w:r>
        <w:rPr>
          <w:rFonts w:ascii="Arial" w:hAnsi="Arial" w:cs="Arial"/>
          <w:b/>
          <w:sz w:val="20"/>
          <w:lang w:eastAsia="ko-KR"/>
        </w:rPr>
        <w:t>Succesful</w:t>
      </w:r>
      <w:proofErr w:type="spellEnd"/>
      <w:r>
        <w:rPr>
          <w:rFonts w:ascii="Arial" w:hAnsi="Arial" w:cs="Arial"/>
          <w:b/>
          <w:sz w:val="20"/>
          <w:lang w:eastAsia="ko-KR"/>
        </w:rPr>
        <w:t xml:space="preserve"> HO report includes results of best </w:t>
      </w:r>
      <w:proofErr w:type="spellStart"/>
      <w:r>
        <w:rPr>
          <w:rFonts w:ascii="Arial" w:hAnsi="Arial" w:cs="Arial"/>
          <w:b/>
          <w:sz w:val="20"/>
          <w:lang w:eastAsia="ko-KR"/>
        </w:rPr>
        <w:t>neighbouring</w:t>
      </w:r>
      <w:proofErr w:type="spellEnd"/>
      <w:r>
        <w:rPr>
          <w:rFonts w:ascii="Arial" w:hAnsi="Arial" w:cs="Arial"/>
          <w:b/>
          <w:sz w:val="20"/>
          <w:lang w:eastAsia="ko-KR"/>
        </w:rPr>
        <w:t xml:space="preserve"> cells (alike in case of HO failure)</w:t>
      </w:r>
    </w:p>
    <w:p w14:paraId="4882398C"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Observation 1</w:t>
      </w:r>
      <w:r>
        <w:rPr>
          <w:rFonts w:ascii="Arial" w:hAnsi="Arial" w:cs="Arial"/>
          <w:b/>
          <w:sz w:val="20"/>
          <w:lang w:eastAsia="ko-KR"/>
        </w:rPr>
        <w:tab/>
        <w:t xml:space="preserve">In case UE provides a report for each failure, agreements concerning DAPS times can be supported by re-use of </w:t>
      </w:r>
      <w:r w:rsidRPr="005B10EA">
        <w:rPr>
          <w:rFonts w:ascii="Arial" w:hAnsi="Arial" w:cs="Arial"/>
          <w:b/>
          <w:sz w:val="20"/>
          <w:lang w:eastAsia="ko-KR"/>
        </w:rPr>
        <w:t xml:space="preserve">field </w:t>
      </w:r>
      <w:proofErr w:type="spellStart"/>
      <w:r w:rsidRPr="005B10EA">
        <w:rPr>
          <w:rFonts w:ascii="Arial" w:hAnsi="Arial" w:cs="Arial"/>
          <w:b/>
          <w:sz w:val="20"/>
          <w:lang w:eastAsia="ko-KR"/>
        </w:rPr>
        <w:t>timeConnFailure</w:t>
      </w:r>
      <w:proofErr w:type="spellEnd"/>
      <w:r w:rsidRPr="005B10EA">
        <w:rPr>
          <w:rFonts w:ascii="Arial" w:hAnsi="Arial" w:cs="Arial"/>
          <w:b/>
          <w:sz w:val="20"/>
          <w:lang w:eastAsia="ko-KR"/>
        </w:rPr>
        <w:t xml:space="preserve"> </w:t>
      </w:r>
      <w:r>
        <w:rPr>
          <w:rFonts w:ascii="Arial" w:hAnsi="Arial" w:cs="Arial"/>
          <w:b/>
          <w:sz w:val="20"/>
          <w:lang w:eastAsia="ko-KR"/>
        </w:rPr>
        <w:t>i.e. no need for additional signaling</w:t>
      </w:r>
    </w:p>
    <w:p w14:paraId="0E6B9118"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Observation 2</w:t>
      </w:r>
      <w:r>
        <w:rPr>
          <w:rFonts w:ascii="Arial" w:hAnsi="Arial" w:cs="Arial"/>
          <w:b/>
          <w:sz w:val="20"/>
          <w:lang w:eastAsia="ko-KR"/>
        </w:rPr>
        <w:tab/>
        <w:t xml:space="preserve">Indicate whether failure of DAPS handover occurred in source or target by means of </w:t>
      </w:r>
      <w:proofErr w:type="spellStart"/>
      <w:r>
        <w:rPr>
          <w:rFonts w:ascii="Arial" w:hAnsi="Arial" w:cs="Arial"/>
          <w:b/>
          <w:sz w:val="20"/>
          <w:lang w:eastAsia="ko-KR"/>
        </w:rPr>
        <w:t>failedPCellId</w:t>
      </w:r>
      <w:proofErr w:type="spellEnd"/>
    </w:p>
    <w:p w14:paraId="41994E18"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Observation 3</w:t>
      </w:r>
      <w:r>
        <w:rPr>
          <w:rFonts w:ascii="Arial" w:hAnsi="Arial" w:cs="Arial"/>
          <w:b/>
          <w:sz w:val="20"/>
          <w:lang w:eastAsia="ko-KR"/>
        </w:rPr>
        <w:tab/>
        <w:t>When report includes way to indicate whether failure of DAPS handover occurred in source or target, no further changes are required to capture agreements concerning DAPS failure</w:t>
      </w:r>
    </w:p>
    <w:p w14:paraId="0418913A"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Observation 4</w:t>
      </w:r>
      <w:r>
        <w:rPr>
          <w:rFonts w:ascii="Arial" w:hAnsi="Arial" w:cs="Arial"/>
          <w:b/>
          <w:sz w:val="20"/>
          <w:lang w:eastAsia="ko-KR"/>
        </w:rPr>
        <w:tab/>
        <w:t xml:space="preserve">Reporting poor CHO candidates introduces additional complexities i.e. involves introducing separate field for poor CHO candidates (while good candidates are included in existing field </w:t>
      </w:r>
      <w:proofErr w:type="spellStart"/>
      <w:r w:rsidRPr="00084ED3">
        <w:rPr>
          <w:rFonts w:ascii="Arial" w:hAnsi="Arial" w:cs="Arial"/>
          <w:b/>
          <w:sz w:val="20"/>
          <w:lang w:eastAsia="ko-KR"/>
        </w:rPr>
        <w:t>measResultNeighCells</w:t>
      </w:r>
      <w:proofErr w:type="spellEnd"/>
      <w:r>
        <w:rPr>
          <w:rFonts w:ascii="Arial" w:hAnsi="Arial" w:cs="Arial"/>
          <w:b/>
          <w:sz w:val="20"/>
          <w:lang w:eastAsia="ko-KR"/>
        </w:rPr>
        <w:t>)</w:t>
      </w:r>
    </w:p>
    <w:p w14:paraId="6E70071D"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Proposal 5</w:t>
      </w:r>
      <w:r>
        <w:rPr>
          <w:rFonts w:ascii="Arial" w:hAnsi="Arial" w:cs="Arial"/>
          <w:b/>
          <w:sz w:val="20"/>
          <w:lang w:eastAsia="ko-KR"/>
        </w:rPr>
        <w:tab/>
        <w:t xml:space="preserve">Do not report results of poor CHO candidates (can consider extending size of </w:t>
      </w:r>
      <w:r w:rsidRPr="00084ED3">
        <w:rPr>
          <w:rFonts w:ascii="Arial" w:hAnsi="Arial" w:cs="Arial"/>
          <w:b/>
          <w:sz w:val="20"/>
          <w:lang w:eastAsia="ko-KR"/>
        </w:rPr>
        <w:t xml:space="preserve">existing field </w:t>
      </w:r>
      <w:proofErr w:type="spellStart"/>
      <w:r w:rsidRPr="00084ED3">
        <w:rPr>
          <w:rFonts w:ascii="Arial" w:hAnsi="Arial" w:cs="Arial"/>
          <w:b/>
          <w:sz w:val="20"/>
          <w:lang w:eastAsia="ko-KR"/>
        </w:rPr>
        <w:t>measResultNeighCells</w:t>
      </w:r>
      <w:proofErr w:type="spellEnd"/>
      <w:r>
        <w:rPr>
          <w:rFonts w:ascii="Arial" w:hAnsi="Arial" w:cs="Arial"/>
          <w:b/>
          <w:sz w:val="20"/>
          <w:lang w:eastAsia="ko-KR"/>
        </w:rPr>
        <w:t>)</w:t>
      </w:r>
    </w:p>
    <w:p w14:paraId="4FAA0C9A" w14:textId="77777777" w:rsidR="00C11E49" w:rsidRDefault="00C11E49" w:rsidP="00C11E49">
      <w:pPr>
        <w:rPr>
          <w:rFonts w:ascii="Arial" w:hAnsi="Arial" w:cs="Arial"/>
          <w:sz w:val="20"/>
          <w:szCs w:val="20"/>
        </w:rPr>
      </w:pPr>
    </w:p>
    <w:p w14:paraId="147CECBB"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Observation 5</w:t>
      </w:r>
      <w:r>
        <w:rPr>
          <w:rFonts w:ascii="Arial" w:hAnsi="Arial" w:cs="Arial"/>
          <w:b/>
          <w:sz w:val="20"/>
          <w:lang w:eastAsia="ko-KR"/>
        </w:rPr>
        <w:tab/>
        <w:t>In case UE provides a report for each failure and a flag indicating whether CHO conditions are met, this is sufficient to capture agreements CHO.3. I.e. no further changes are requited</w:t>
      </w:r>
    </w:p>
    <w:p w14:paraId="17928AB1" w14:textId="77777777" w:rsidR="00C11E49" w:rsidRDefault="00C11E49" w:rsidP="00C11E49">
      <w:pPr>
        <w:rPr>
          <w:rFonts w:ascii="Arial" w:hAnsi="Arial" w:cs="Arial"/>
          <w:sz w:val="20"/>
          <w:szCs w:val="20"/>
        </w:rPr>
      </w:pPr>
    </w:p>
    <w:p w14:paraId="74F5BA43" w14:textId="77777777" w:rsidR="00C11E49" w:rsidRDefault="00C11E49" w:rsidP="00C11E49">
      <w:pPr>
        <w:spacing w:after="60"/>
        <w:ind w:left="1426" w:hanging="1426"/>
        <w:rPr>
          <w:rFonts w:ascii="Arial" w:hAnsi="Arial" w:cs="Arial"/>
          <w:b/>
          <w:sz w:val="20"/>
          <w:lang w:eastAsia="ko-KR"/>
        </w:rPr>
      </w:pPr>
      <w:r>
        <w:rPr>
          <w:rFonts w:ascii="Arial" w:hAnsi="Arial" w:cs="Arial"/>
          <w:b/>
          <w:sz w:val="20"/>
          <w:lang w:eastAsia="ko-KR"/>
        </w:rPr>
        <w:t>Observation 6</w:t>
      </w:r>
      <w:r>
        <w:rPr>
          <w:rFonts w:ascii="Arial" w:hAnsi="Arial" w:cs="Arial"/>
          <w:b/>
          <w:sz w:val="20"/>
          <w:lang w:eastAsia="ko-KR"/>
        </w:rPr>
        <w:tab/>
        <w:t xml:space="preserve">Network can infer that HOF concerned CHO from presence of </w:t>
      </w:r>
      <w:r w:rsidRPr="00E87974">
        <w:rPr>
          <w:rFonts w:ascii="Arial" w:hAnsi="Arial" w:cs="Arial"/>
          <w:b/>
          <w:sz w:val="20"/>
          <w:lang w:eastAsia="ko-KR"/>
        </w:rPr>
        <w:t xml:space="preserve">timer covering elaborated time from CHO </w:t>
      </w:r>
      <w:proofErr w:type="spellStart"/>
      <w:r w:rsidRPr="00E87974">
        <w:rPr>
          <w:rFonts w:ascii="Arial" w:hAnsi="Arial" w:cs="Arial"/>
          <w:b/>
          <w:sz w:val="20"/>
          <w:lang w:eastAsia="ko-KR"/>
        </w:rPr>
        <w:t>config</w:t>
      </w:r>
      <w:proofErr w:type="spellEnd"/>
      <w:r w:rsidRPr="00E87974">
        <w:rPr>
          <w:rFonts w:ascii="Arial" w:hAnsi="Arial" w:cs="Arial"/>
          <w:b/>
          <w:sz w:val="20"/>
          <w:lang w:eastAsia="ko-KR"/>
        </w:rPr>
        <w:t xml:space="preserve"> until CHO exec</w:t>
      </w:r>
      <w:r>
        <w:rPr>
          <w:rFonts w:ascii="Arial" w:hAnsi="Arial" w:cs="Arial"/>
          <w:b/>
          <w:sz w:val="20"/>
          <w:lang w:eastAsia="ko-KR"/>
        </w:rPr>
        <w:t>. I.e. no further changes are requited</w:t>
      </w:r>
    </w:p>
    <w:p w14:paraId="3F520478" w14:textId="77777777" w:rsidR="00C11E49" w:rsidRDefault="00C11E49" w:rsidP="00F35D88">
      <w:pPr>
        <w:spacing w:after="60"/>
        <w:ind w:left="1426" w:hanging="1426"/>
        <w:rPr>
          <w:rFonts w:ascii="Arial" w:hAnsi="Arial" w:cs="Arial"/>
          <w:b/>
          <w:sz w:val="20"/>
          <w:lang w:eastAsia="ko-KR"/>
        </w:rPr>
      </w:pPr>
    </w:p>
    <w:p w14:paraId="3F0EF008" w14:textId="500033D4" w:rsidR="00F35D88" w:rsidRDefault="00F35D88" w:rsidP="00F35D88">
      <w:pPr>
        <w:spacing w:after="60"/>
        <w:ind w:left="1426" w:hanging="1426"/>
        <w:rPr>
          <w:rFonts w:ascii="Arial" w:hAnsi="Arial" w:cs="Arial"/>
          <w:b/>
          <w:sz w:val="20"/>
          <w:lang w:eastAsia="ko-KR"/>
        </w:rPr>
      </w:pPr>
      <w:r>
        <w:rPr>
          <w:rFonts w:ascii="Arial" w:hAnsi="Arial" w:cs="Arial"/>
          <w:b/>
          <w:sz w:val="20"/>
          <w:lang w:eastAsia="ko-KR"/>
        </w:rPr>
        <w:t xml:space="preserve">Proposal </w:t>
      </w:r>
      <w:r w:rsidR="00C11E49">
        <w:rPr>
          <w:rFonts w:ascii="Arial" w:hAnsi="Arial" w:cs="Arial"/>
          <w:b/>
          <w:sz w:val="20"/>
          <w:lang w:eastAsia="ko-KR"/>
        </w:rPr>
        <w:t>6</w:t>
      </w:r>
      <w:r>
        <w:rPr>
          <w:rFonts w:ascii="Arial" w:hAnsi="Arial" w:cs="Arial"/>
          <w:b/>
          <w:sz w:val="20"/>
          <w:lang w:eastAsia="ko-KR"/>
        </w:rPr>
        <w:tab/>
        <w:t xml:space="preserve">In case UE experiences multiple report triggers/ events, the UE stores multiple reports that network can </w:t>
      </w:r>
      <w:proofErr w:type="spellStart"/>
      <w:r>
        <w:rPr>
          <w:rFonts w:ascii="Arial" w:hAnsi="Arial" w:cs="Arial"/>
          <w:b/>
          <w:sz w:val="20"/>
          <w:lang w:eastAsia="ko-KR"/>
        </w:rPr>
        <w:t>retreive</w:t>
      </w:r>
      <w:proofErr w:type="spellEnd"/>
    </w:p>
    <w:p w14:paraId="563A74CE" w14:textId="1D22CCE5" w:rsidR="00F35D88" w:rsidRDefault="00F35D88" w:rsidP="00F35D88">
      <w:pPr>
        <w:spacing w:after="60"/>
        <w:ind w:left="1426" w:hanging="1426"/>
        <w:rPr>
          <w:rFonts w:ascii="Arial" w:hAnsi="Arial" w:cs="Arial"/>
          <w:b/>
          <w:sz w:val="20"/>
          <w:lang w:eastAsia="ko-KR"/>
        </w:rPr>
      </w:pPr>
      <w:r>
        <w:rPr>
          <w:rFonts w:ascii="Arial" w:hAnsi="Arial" w:cs="Arial"/>
          <w:b/>
          <w:sz w:val="20"/>
          <w:lang w:eastAsia="ko-KR"/>
        </w:rPr>
        <w:t xml:space="preserve">Proposal </w:t>
      </w:r>
      <w:r w:rsidR="00C11E49">
        <w:rPr>
          <w:rFonts w:ascii="Arial" w:hAnsi="Arial" w:cs="Arial"/>
          <w:b/>
          <w:sz w:val="20"/>
          <w:lang w:eastAsia="ko-KR"/>
        </w:rPr>
        <w:t>7</w:t>
      </w:r>
      <w:r>
        <w:rPr>
          <w:rFonts w:ascii="Arial" w:hAnsi="Arial" w:cs="Arial"/>
          <w:b/>
          <w:sz w:val="20"/>
          <w:lang w:eastAsia="ko-KR"/>
        </w:rPr>
        <w:tab/>
        <w:t>RAN2 is requested to adopt generic solution approaches as much as possible e.g. ex</w:t>
      </w:r>
      <w:r w:rsidR="00C11E49">
        <w:rPr>
          <w:rFonts w:ascii="Arial" w:hAnsi="Arial" w:cs="Arial"/>
          <w:b/>
          <w:sz w:val="20"/>
          <w:lang w:eastAsia="ko-KR"/>
        </w:rPr>
        <w:t>t</w:t>
      </w:r>
      <w:r>
        <w:rPr>
          <w:rFonts w:ascii="Arial" w:hAnsi="Arial" w:cs="Arial"/>
          <w:b/>
          <w:sz w:val="20"/>
          <w:lang w:eastAsia="ko-KR"/>
        </w:rPr>
        <w:t>end existing fields rather than creating new specific fields with similar contents</w:t>
      </w:r>
    </w:p>
    <w:p w14:paraId="5DF6554A" w14:textId="07E2A6B9" w:rsidR="00F35D88" w:rsidRDefault="00F35D88" w:rsidP="00F35D88">
      <w:pPr>
        <w:spacing w:after="60"/>
        <w:ind w:left="1426" w:hanging="1426"/>
        <w:rPr>
          <w:rFonts w:ascii="Arial" w:hAnsi="Arial" w:cs="Arial"/>
          <w:b/>
          <w:sz w:val="20"/>
          <w:lang w:eastAsia="ko-KR"/>
        </w:rPr>
      </w:pPr>
      <w:r>
        <w:rPr>
          <w:rFonts w:ascii="Arial" w:hAnsi="Arial" w:cs="Arial"/>
          <w:b/>
          <w:sz w:val="20"/>
          <w:lang w:eastAsia="ko-KR"/>
        </w:rPr>
        <w:t xml:space="preserve">Proposal </w:t>
      </w:r>
      <w:r w:rsidR="00C11E49">
        <w:rPr>
          <w:rFonts w:ascii="Arial" w:hAnsi="Arial" w:cs="Arial"/>
          <w:b/>
          <w:sz w:val="20"/>
          <w:lang w:eastAsia="ko-KR"/>
        </w:rPr>
        <w:t>8</w:t>
      </w:r>
      <w:r>
        <w:rPr>
          <w:rFonts w:ascii="Arial" w:hAnsi="Arial" w:cs="Arial"/>
          <w:b/>
          <w:sz w:val="20"/>
          <w:lang w:eastAsia="ko-KR"/>
        </w:rPr>
        <w:tab/>
        <w:t xml:space="preserve">RAN2 is requested to discuss and conclude for which time instances UE should provide available measurement results to facilitate </w:t>
      </w:r>
      <w:r w:rsidRPr="00765B8B">
        <w:rPr>
          <w:rFonts w:ascii="Arial" w:hAnsi="Arial" w:cs="Arial"/>
          <w:b/>
          <w:sz w:val="20"/>
          <w:lang w:eastAsia="ko-KR"/>
        </w:rPr>
        <w:t xml:space="preserve">SON for </w:t>
      </w:r>
      <w:r>
        <w:rPr>
          <w:rFonts w:ascii="Arial" w:hAnsi="Arial" w:cs="Arial"/>
          <w:b/>
          <w:sz w:val="20"/>
          <w:lang w:eastAsia="ko-KR"/>
        </w:rPr>
        <w:t>the</w:t>
      </w:r>
      <w:r w:rsidRPr="00765B8B">
        <w:rPr>
          <w:rFonts w:ascii="Arial" w:hAnsi="Arial" w:cs="Arial"/>
          <w:b/>
          <w:sz w:val="20"/>
          <w:lang w:eastAsia="ko-KR"/>
        </w:rPr>
        <w:t xml:space="preserve"> CHO </w:t>
      </w:r>
      <w:proofErr w:type="spellStart"/>
      <w:r w:rsidRPr="00765B8B">
        <w:rPr>
          <w:rFonts w:ascii="Arial" w:hAnsi="Arial" w:cs="Arial"/>
          <w:b/>
          <w:sz w:val="20"/>
          <w:lang w:eastAsia="ko-KR"/>
        </w:rPr>
        <w:t>config</w:t>
      </w:r>
      <w:proofErr w:type="spellEnd"/>
      <w:r>
        <w:rPr>
          <w:rFonts w:ascii="Arial" w:hAnsi="Arial" w:cs="Arial"/>
          <w:b/>
          <w:sz w:val="20"/>
          <w:lang w:eastAsia="ko-KR"/>
        </w:rPr>
        <w:t xml:space="preserve"> and support measurements at least for each failure event</w:t>
      </w:r>
    </w:p>
    <w:p w14:paraId="0EC1046D" w14:textId="77777777" w:rsidR="00E135E4" w:rsidRDefault="00E135E4" w:rsidP="001759CE">
      <w:pPr>
        <w:spacing w:after="60"/>
        <w:ind w:left="1426" w:hanging="1426"/>
        <w:rPr>
          <w:rFonts w:ascii="Arial" w:hAnsi="Arial" w:cs="Arial"/>
          <w:b/>
          <w:sz w:val="20"/>
          <w:lang w:eastAsia="ko-KR"/>
        </w:rPr>
      </w:pPr>
    </w:p>
    <w:p w14:paraId="1DD38B9D" w14:textId="77777777" w:rsidR="001C7DDB" w:rsidRDefault="001C7DDB" w:rsidP="003A06B3">
      <w:pPr>
        <w:pStyle w:val="Heading1"/>
        <w:rPr>
          <w:lang w:val="en-US" w:eastAsia="ko-KR"/>
        </w:rPr>
      </w:pPr>
      <w:r>
        <w:rPr>
          <w:lang w:val="en-US" w:eastAsia="ko-KR"/>
        </w:rPr>
        <w:t>References</w:t>
      </w:r>
    </w:p>
    <w:p w14:paraId="579FBA7C" w14:textId="77777777" w:rsidR="001C7DDB"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14:paraId="03392FA6" w14:textId="77777777" w:rsidR="00030AC2" w:rsidRDefault="00030AC2" w:rsidP="001C7DDB">
      <w:pPr>
        <w:spacing w:after="60"/>
        <w:rPr>
          <w:rFonts w:ascii="Arial" w:hAnsi="Arial" w:cs="Arial"/>
          <w:sz w:val="20"/>
          <w:szCs w:val="20"/>
          <w:lang w:eastAsia="ko-KR"/>
        </w:rPr>
      </w:pPr>
    </w:p>
    <w:p w14:paraId="43E5958C" w14:textId="59A6F613" w:rsidR="00030AC2" w:rsidRDefault="00030AC2">
      <w:pPr>
        <w:jc w:val="left"/>
        <w:rPr>
          <w:rFonts w:ascii="Arial" w:hAnsi="Arial" w:cs="Arial"/>
          <w:sz w:val="20"/>
          <w:szCs w:val="20"/>
          <w:lang w:eastAsia="ko-KR"/>
        </w:rPr>
      </w:pPr>
      <w:r>
        <w:rPr>
          <w:rFonts w:ascii="Arial" w:hAnsi="Arial" w:cs="Arial"/>
          <w:sz w:val="20"/>
          <w:szCs w:val="20"/>
          <w:lang w:eastAsia="ko-KR"/>
        </w:rPr>
        <w:br w:type="page"/>
      </w:r>
    </w:p>
    <w:p w14:paraId="32D6335A" w14:textId="0DBC1332" w:rsidR="00030AC2" w:rsidRDefault="00030AC2" w:rsidP="00030AC2">
      <w:pPr>
        <w:pStyle w:val="Heading1"/>
        <w:rPr>
          <w:lang w:val="en-US" w:eastAsia="ko-KR"/>
        </w:rPr>
      </w:pPr>
      <w:r>
        <w:rPr>
          <w:lang w:val="en-US" w:eastAsia="ko-KR"/>
        </w:rPr>
        <w:lastRenderedPageBreak/>
        <w:t>Background (annex)</w:t>
      </w:r>
    </w:p>
    <w:p w14:paraId="72427E4E" w14:textId="3C691F0B" w:rsidR="00265F0B" w:rsidRDefault="00265F0B">
      <w:pPr>
        <w:jc w:val="left"/>
        <w:rPr>
          <w:rFonts w:ascii="Arial" w:eastAsiaTheme="minorEastAsia" w:hAnsi="Arial" w:cs="Times New Roman"/>
          <w:sz w:val="32"/>
          <w:szCs w:val="20"/>
          <w:lang w:val="en-GB" w:eastAsia="ko-KR"/>
        </w:rPr>
      </w:pPr>
    </w:p>
    <w:p w14:paraId="79DF93A8" w14:textId="16556120" w:rsidR="00C11E49" w:rsidRDefault="00C11E49" w:rsidP="004F1F0A">
      <w:pPr>
        <w:spacing w:after="120"/>
        <w:rPr>
          <w:rFonts w:ascii="Arial" w:hAnsi="Arial" w:cs="Arial"/>
          <w:sz w:val="20"/>
          <w:szCs w:val="20"/>
          <w:lang w:eastAsia="ko-KR"/>
        </w:rPr>
      </w:pPr>
      <w:r>
        <w:rPr>
          <w:rFonts w:ascii="Arial" w:hAnsi="Arial" w:cs="Arial"/>
          <w:sz w:val="20"/>
          <w:szCs w:val="20"/>
          <w:lang w:eastAsia="ko-KR"/>
        </w:rPr>
        <w:t>Relevant agreements from RAN2#111</w:t>
      </w:r>
    </w:p>
    <w:p w14:paraId="67DACA39"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Agreements:</w:t>
      </w:r>
    </w:p>
    <w:p w14:paraId="4F8CC965"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=&gt;</w:t>
      </w:r>
      <w:r w:rsidRPr="005B0C63">
        <w:rPr>
          <w:rFonts w:ascii="Arial" w:eastAsia="Yu Mincho" w:hAnsi="Arial" w:cs="Arial"/>
          <w:bCs/>
          <w:sz w:val="20"/>
          <w:szCs w:val="20"/>
          <w:lang w:eastAsia="zh-CN"/>
        </w:rPr>
        <w:tab/>
        <w:t>The following scenarios are considered:</w:t>
      </w:r>
    </w:p>
    <w:p w14:paraId="6716F59D"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1) Successful CHO and HO (i.e. no failure happens). FFS consideration in RAN2/3</w:t>
      </w:r>
    </w:p>
    <w:p w14:paraId="76D984A3"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2) Unsuccessful CHO due to late CHO execution.</w:t>
      </w:r>
    </w:p>
    <w:p w14:paraId="11C2640B"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3) Unsuccessful CHO after CHO execution.</w:t>
      </w:r>
    </w:p>
    <w:p w14:paraId="6984B304"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4) Successful or Unsuccessful CHO after unsuccessful CHO or handover failure.</w:t>
      </w:r>
    </w:p>
    <w:p w14:paraId="22D48310"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5B0C63">
        <w:rPr>
          <w:rFonts w:ascii="Arial" w:eastAsia="Yu Mincho" w:hAnsi="Arial" w:cs="Arial"/>
          <w:bCs/>
          <w:sz w:val="20"/>
          <w:szCs w:val="20"/>
          <w:lang w:eastAsia="zh-CN"/>
        </w:rPr>
        <w:t>Note: other scenarios are not ruled out…</w:t>
      </w:r>
    </w:p>
    <w:p w14:paraId="4DB4B1C9"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5B0C63">
        <w:rPr>
          <w:rFonts w:ascii="Arial" w:eastAsia="Times New Roman" w:hAnsi="Arial" w:cs="Arial"/>
          <w:sz w:val="20"/>
          <w:szCs w:val="20"/>
          <w:lang w:eastAsia="zh-CN"/>
        </w:rPr>
        <w:t>=&gt;</w:t>
      </w:r>
      <w:r w:rsidRPr="005B0C63">
        <w:rPr>
          <w:rFonts w:ascii="Arial" w:eastAsia="Times New Roman" w:hAnsi="Arial" w:cs="Arial"/>
          <w:sz w:val="20"/>
          <w:szCs w:val="20"/>
          <w:lang w:eastAsia="zh-CN"/>
        </w:rPr>
        <w:tab/>
        <w:t xml:space="preserve">RAN2 should study what CHO failure information can be stored in RLF report. </w:t>
      </w:r>
    </w:p>
    <w:p w14:paraId="281555F8"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5B0C63">
        <w:rPr>
          <w:rFonts w:ascii="Arial" w:eastAsia="Times New Roman" w:hAnsi="Arial" w:cs="Arial"/>
          <w:sz w:val="20"/>
          <w:szCs w:val="20"/>
          <w:lang w:eastAsia="zh-CN"/>
        </w:rPr>
        <w:t>=&gt;</w:t>
      </w:r>
      <w:r w:rsidRPr="005B0C63">
        <w:rPr>
          <w:rFonts w:ascii="Arial" w:eastAsia="Times New Roman" w:hAnsi="Arial" w:cs="Arial"/>
          <w:sz w:val="20"/>
          <w:szCs w:val="20"/>
          <w:lang w:eastAsia="zh-CN"/>
        </w:rPr>
        <w:tab/>
        <w:t>RAN 2 to discuss the method for distinguishing between different handover types in RLF report. FFS the details, e.g., explicitly way or not.</w:t>
      </w:r>
    </w:p>
    <w:p w14:paraId="558FDECA"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p>
    <w:p w14:paraId="0B62C11B" w14:textId="77777777" w:rsidR="004F1F0A" w:rsidRDefault="004F1F0A" w:rsidP="004F1F0A">
      <w:pPr>
        <w:tabs>
          <w:tab w:val="left" w:pos="1701"/>
        </w:tabs>
        <w:ind w:left="1588"/>
        <w:jc w:val="left"/>
        <w:rPr>
          <w:rFonts w:ascii="Arial" w:eastAsia="Yu Mincho" w:hAnsi="Arial" w:cs="Arial"/>
          <w:bCs/>
          <w:sz w:val="20"/>
          <w:szCs w:val="20"/>
          <w:lang w:eastAsia="zh-CN"/>
        </w:rPr>
      </w:pPr>
    </w:p>
    <w:p w14:paraId="7B19D589" w14:textId="13471D67" w:rsidR="00C11E49" w:rsidRDefault="00C11E49" w:rsidP="00C11E49">
      <w:pPr>
        <w:spacing w:after="120"/>
        <w:rPr>
          <w:rFonts w:ascii="Arial" w:hAnsi="Arial" w:cs="Arial"/>
          <w:sz w:val="20"/>
          <w:szCs w:val="20"/>
          <w:lang w:eastAsia="ko-KR"/>
        </w:rPr>
      </w:pPr>
      <w:r>
        <w:rPr>
          <w:rFonts w:ascii="Arial" w:hAnsi="Arial" w:cs="Arial"/>
          <w:sz w:val="20"/>
          <w:szCs w:val="20"/>
          <w:lang w:eastAsia="ko-KR"/>
        </w:rPr>
        <w:t>Relevant agreements from RAN2#112</w:t>
      </w:r>
    </w:p>
    <w:p w14:paraId="4362BBA4"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b/>
          <w:bCs/>
          <w:sz w:val="20"/>
          <w:szCs w:val="24"/>
          <w:u w:val="single"/>
          <w:lang w:val="zh-CN" w:eastAsia="zh-CN"/>
        </w:rPr>
      </w:pPr>
      <w:r w:rsidRPr="005B0C63">
        <w:rPr>
          <w:rFonts w:ascii="Arial" w:eastAsia="MS Mincho" w:hAnsi="Arial" w:cs="Times New Roman"/>
          <w:b/>
          <w:bCs/>
          <w:sz w:val="20"/>
          <w:szCs w:val="24"/>
          <w:u w:val="single"/>
          <w:lang w:eastAsia="zh-CN"/>
        </w:rPr>
        <w:t>From RAN2#112 a</w:t>
      </w:r>
      <w:r w:rsidRPr="005B0C63">
        <w:rPr>
          <w:rFonts w:ascii="Arial" w:eastAsia="MS Mincho" w:hAnsi="Arial" w:cs="Times New Roman"/>
          <w:b/>
          <w:bCs/>
          <w:sz w:val="20"/>
          <w:szCs w:val="24"/>
          <w:u w:val="single"/>
          <w:lang w:val="zh-CN" w:eastAsia="zh-CN"/>
        </w:rPr>
        <w:t>greements:</w:t>
      </w:r>
    </w:p>
    <w:p w14:paraId="3DC56290"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val="zh-CN" w:eastAsia="zh-CN"/>
        </w:rPr>
      </w:pPr>
    </w:p>
    <w:p w14:paraId="5862FBF0"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 xml:space="preserve">The following time information is as part of the UE RLF report: </w:t>
      </w:r>
    </w:p>
    <w:p w14:paraId="686806EB"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Time between the first CHO execution and the corresponding CHO command received at UE at least in the CHO failure case.</w:t>
      </w:r>
    </w:p>
    <w:p w14:paraId="79DE5250"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6108CB4F"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Focused scenarios:</w:t>
      </w:r>
    </w:p>
    <w:p w14:paraId="296C8678"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In case of successive CHO related failures, the UE stores and reports both RLF related information in the RLF report. The successive failure referred above, includes at least the following scenarios.</w:t>
      </w:r>
    </w:p>
    <w:p w14:paraId="436F6B3B"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a.</w:t>
      </w:r>
      <w:r w:rsidRPr="005B0C63">
        <w:rPr>
          <w:rFonts w:ascii="Arial" w:eastAsia="MS Mincho" w:hAnsi="Arial" w:cs="Times New Roman"/>
          <w:sz w:val="20"/>
          <w:szCs w:val="24"/>
          <w:lang w:eastAsia="zh-CN"/>
        </w:rPr>
        <w:tab/>
        <w:t>A UE that has CHO configuration declares RLF in the source cell. The UE selects for connection re-establishment a configured candidate CHO target cell. The UE fails to re-establish to the selected CHO candidate cell.</w:t>
      </w:r>
    </w:p>
    <w:p w14:paraId="247194C5"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b.</w:t>
      </w:r>
      <w:r w:rsidRPr="005B0C63">
        <w:rPr>
          <w:rFonts w:ascii="Arial" w:eastAsia="MS Mincho" w:hAnsi="Arial" w:cs="Times New Roman"/>
          <w:sz w:val="20"/>
          <w:szCs w:val="24"/>
          <w:lang w:eastAsia="zh-CN"/>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34651758"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c.</w:t>
      </w:r>
      <w:r w:rsidRPr="005B0C63">
        <w:rPr>
          <w:rFonts w:ascii="Arial" w:eastAsia="MS Mincho" w:hAnsi="Arial" w:cs="Times New Roman"/>
          <w:sz w:val="20"/>
          <w:szCs w:val="24"/>
          <w:lang w:eastAsia="zh-CN"/>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253D5347"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Note: other scenarios still can be discussed.</w:t>
      </w:r>
    </w:p>
    <w:p w14:paraId="3CB08922"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FFS: Further clarification on the successful reestablishment.’</w:t>
      </w:r>
    </w:p>
    <w:p w14:paraId="5B89BBFC"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4DFD9C32"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The following cells’ related cell and beam measurements are included in the RLF report associated to CHO failure:</w:t>
      </w:r>
    </w:p>
    <w:p w14:paraId="155E085A"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a.</w:t>
      </w:r>
      <w:r w:rsidRPr="005B0C63">
        <w:rPr>
          <w:rFonts w:ascii="Arial" w:eastAsia="MS Mincho" w:hAnsi="Arial" w:cs="Times New Roman"/>
          <w:sz w:val="20"/>
          <w:szCs w:val="24"/>
          <w:lang w:eastAsia="zh-CN"/>
        </w:rPr>
        <w:tab/>
        <w:t>Source cell of the CHO. FFS the detail on cell ID. Try our best to reuse the existing information.</w:t>
      </w:r>
    </w:p>
    <w:p w14:paraId="53732489"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b.</w:t>
      </w:r>
      <w:r w:rsidRPr="005B0C63">
        <w:rPr>
          <w:rFonts w:ascii="Arial" w:eastAsia="MS Mincho" w:hAnsi="Arial" w:cs="Times New Roman"/>
          <w:sz w:val="20"/>
          <w:szCs w:val="24"/>
          <w:lang w:eastAsia="zh-CN"/>
        </w:rPr>
        <w:tab/>
        <w:t>The target cell towards which the CHO was executed, if CHO related condition was satisfied. FFS the detail on cell ID. Try our best to reuse the existing information.</w:t>
      </w:r>
    </w:p>
    <w:p w14:paraId="034D6C52"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c.</w:t>
      </w:r>
      <w:r w:rsidRPr="005B0C63">
        <w:rPr>
          <w:rFonts w:ascii="Arial" w:eastAsia="MS Mincho" w:hAnsi="Arial" w:cs="Times New Roman"/>
          <w:sz w:val="20"/>
          <w:szCs w:val="24"/>
          <w:lang w:eastAsia="zh-CN"/>
        </w:rPr>
        <w:tab/>
        <w:t>The cell in which the re-establishment is performed after the CHO failure or source RLF. Try our best to reuse the existing information. FFS on the related measurements.</w:t>
      </w:r>
    </w:p>
    <w:p w14:paraId="4C414361"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FFS:</w:t>
      </w:r>
      <w:r w:rsidRPr="005B0C63">
        <w:rPr>
          <w:rFonts w:ascii="Arial" w:eastAsia="MS Mincho" w:hAnsi="Arial" w:cs="Times New Roman"/>
          <w:sz w:val="20"/>
          <w:szCs w:val="24"/>
          <w:lang w:eastAsia="zh-CN"/>
        </w:rPr>
        <w:tab/>
        <w:t>Candidate target cells as configured in the CHO configuration.</w:t>
      </w:r>
    </w:p>
    <w:p w14:paraId="7EC2C5EA"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112FA583"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bCs/>
          <w:sz w:val="20"/>
          <w:szCs w:val="24"/>
          <w:lang w:eastAsia="zh-CN"/>
        </w:rPr>
        <w:t>RLF-report shall contain information to differentiate an ordinary HO failure from the CHO failure and CHO recovery failure. FFS: implicit indication vs explicit indication.</w:t>
      </w:r>
    </w:p>
    <w:p w14:paraId="6BED3DAC" w14:textId="77777777" w:rsidR="004F1F0A" w:rsidRPr="005B0C63" w:rsidRDefault="004F1F0A" w:rsidP="004F1F0A">
      <w:pP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0763DA56" w14:textId="77777777" w:rsidR="004F1F0A" w:rsidRPr="005B0C63" w:rsidRDefault="004F1F0A" w:rsidP="004F1F0A">
      <w:pPr>
        <w:overflowPunct w:val="0"/>
        <w:autoSpaceDE w:val="0"/>
        <w:autoSpaceDN w:val="0"/>
        <w:adjustRightInd w:val="0"/>
        <w:spacing w:after="120"/>
        <w:textAlignment w:val="baseline"/>
        <w:rPr>
          <w:rFonts w:ascii="Arial" w:eastAsia="SimSun" w:hAnsi="Arial" w:cs="Times New Roman"/>
          <w:sz w:val="20"/>
          <w:szCs w:val="20"/>
          <w:lang w:eastAsia="zh-CN"/>
        </w:rPr>
      </w:pPr>
      <w:r>
        <w:rPr>
          <w:rFonts w:ascii="Arial" w:eastAsia="SimSun" w:hAnsi="Arial" w:cs="Times New Roman"/>
          <w:sz w:val="20"/>
          <w:szCs w:val="20"/>
          <w:lang w:eastAsia="zh-CN"/>
        </w:rPr>
        <w:t xml:space="preserve">RAN2 subsequently had an </w:t>
      </w:r>
      <w:r w:rsidRPr="005B0C63">
        <w:rPr>
          <w:rFonts w:ascii="Arial" w:eastAsia="SimSun" w:hAnsi="Arial" w:cs="Times New Roman"/>
          <w:sz w:val="20"/>
          <w:szCs w:val="20"/>
          <w:lang w:eastAsia="zh-CN"/>
        </w:rPr>
        <w:t xml:space="preserve">email </w:t>
      </w:r>
      <w:r>
        <w:rPr>
          <w:rFonts w:ascii="Arial" w:eastAsia="SimSun" w:hAnsi="Arial" w:cs="Times New Roman"/>
          <w:sz w:val="20"/>
          <w:szCs w:val="20"/>
          <w:lang w:eastAsia="zh-CN"/>
        </w:rPr>
        <w:t>during which</w:t>
      </w:r>
      <w:r w:rsidRPr="005B0C63">
        <w:rPr>
          <w:rFonts w:ascii="Arial" w:eastAsia="SimSun" w:hAnsi="Arial" w:cs="Times New Roman"/>
          <w:sz w:val="20"/>
          <w:szCs w:val="20"/>
          <w:lang w:eastAsia="zh-CN"/>
        </w:rPr>
        <w:t xml:space="preserve"> the following </w:t>
      </w:r>
      <w:r>
        <w:rPr>
          <w:rFonts w:ascii="Arial" w:eastAsia="SimSun" w:hAnsi="Arial" w:cs="Times New Roman"/>
          <w:sz w:val="20"/>
          <w:szCs w:val="20"/>
          <w:lang w:eastAsia="zh-CN"/>
        </w:rPr>
        <w:t>options</w:t>
      </w:r>
      <w:r w:rsidRPr="005B0C63">
        <w:rPr>
          <w:rFonts w:ascii="Arial" w:eastAsia="SimSun" w:hAnsi="Arial" w:cs="Times New Roman"/>
          <w:sz w:val="20"/>
          <w:szCs w:val="20"/>
          <w:lang w:eastAsia="zh-CN"/>
        </w:rPr>
        <w:t xml:space="preserve"> were considered:</w:t>
      </w:r>
    </w:p>
    <w:tbl>
      <w:tblPr>
        <w:tblStyle w:val="TableGrid1"/>
        <w:tblW w:w="9540" w:type="dxa"/>
        <w:tblInd w:w="1188" w:type="dxa"/>
        <w:tblLook w:val="04A0" w:firstRow="1" w:lastRow="0" w:firstColumn="1" w:lastColumn="0" w:noHBand="0" w:noVBand="1"/>
      </w:tblPr>
      <w:tblGrid>
        <w:gridCol w:w="720"/>
        <w:gridCol w:w="8820"/>
      </w:tblGrid>
      <w:tr w:rsidR="004F1F0A" w:rsidRPr="005B0C63" w14:paraId="307D2040" w14:textId="77777777" w:rsidTr="00111FE4">
        <w:tc>
          <w:tcPr>
            <w:tcW w:w="720" w:type="dxa"/>
          </w:tcPr>
          <w:p w14:paraId="1CBBC978"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A</w:t>
            </w:r>
          </w:p>
        </w:tc>
        <w:tc>
          <w:tcPr>
            <w:tcW w:w="8820" w:type="dxa"/>
          </w:tcPr>
          <w:p w14:paraId="6B2CCB38"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Timeline relationship between two consecutive RLF reports for cases of successful or unsuccessful CHO after unsuccessful CHO or handover failure</w:t>
            </w:r>
          </w:p>
        </w:tc>
      </w:tr>
      <w:tr w:rsidR="004F1F0A" w:rsidRPr="005B0C63" w14:paraId="45F0EE4E" w14:textId="77777777" w:rsidTr="00111FE4">
        <w:tc>
          <w:tcPr>
            <w:tcW w:w="720" w:type="dxa"/>
          </w:tcPr>
          <w:p w14:paraId="4B4B094C"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B</w:t>
            </w:r>
          </w:p>
        </w:tc>
        <w:tc>
          <w:tcPr>
            <w:tcW w:w="8820" w:type="dxa"/>
          </w:tcPr>
          <w:p w14:paraId="18B07E7B"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 xml:space="preserve">Time between the UE receiving the CHO command and RLF </w:t>
            </w:r>
          </w:p>
        </w:tc>
      </w:tr>
      <w:tr w:rsidR="004F1F0A" w:rsidRPr="005B0C63" w14:paraId="3D7E7D07" w14:textId="77777777" w:rsidTr="00111FE4">
        <w:tc>
          <w:tcPr>
            <w:tcW w:w="720" w:type="dxa"/>
          </w:tcPr>
          <w:p w14:paraId="46F2F3F6"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C</w:t>
            </w:r>
          </w:p>
        </w:tc>
        <w:tc>
          <w:tcPr>
            <w:tcW w:w="8820" w:type="dxa"/>
          </w:tcPr>
          <w:p w14:paraId="71860519"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 xml:space="preserve">UE reports the time elapsed since CHO execution until connection failure </w:t>
            </w:r>
          </w:p>
        </w:tc>
      </w:tr>
      <w:tr w:rsidR="004F1F0A" w:rsidRPr="005B0C63" w14:paraId="72ED90EA" w14:textId="77777777" w:rsidTr="00111FE4">
        <w:tc>
          <w:tcPr>
            <w:tcW w:w="720" w:type="dxa"/>
          </w:tcPr>
          <w:p w14:paraId="388F536E"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D</w:t>
            </w:r>
          </w:p>
        </w:tc>
        <w:tc>
          <w:tcPr>
            <w:tcW w:w="8820" w:type="dxa"/>
          </w:tcPr>
          <w:p w14:paraId="6D806D4A"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In case of multiple failures case, UE includes the time elapsed since CHO execution until connection failure (</w:t>
            </w:r>
            <w:proofErr w:type="spellStart"/>
            <w:r w:rsidRPr="005B0C63">
              <w:rPr>
                <w:rFonts w:ascii="Arial" w:eastAsia="Calibri" w:hAnsi="Arial" w:cs="Arial"/>
                <w:sz w:val="20"/>
                <w:szCs w:val="20"/>
                <w:lang w:val="en-US" w:eastAsia="ja-JP"/>
              </w:rPr>
              <w:t>TimeConnFailure</w:t>
            </w:r>
            <w:proofErr w:type="spellEnd"/>
            <w:r w:rsidRPr="005B0C63">
              <w:rPr>
                <w:rFonts w:ascii="Arial" w:eastAsia="Calibri" w:hAnsi="Arial" w:cs="Arial"/>
                <w:sz w:val="20"/>
                <w:szCs w:val="20"/>
                <w:lang w:val="en-US" w:eastAsia="ja-JP"/>
              </w:rPr>
              <w:t xml:space="preserve">) and time elapsed since the last radio link or handover </w:t>
            </w:r>
            <w:r w:rsidRPr="005B0C63">
              <w:rPr>
                <w:rFonts w:ascii="Arial" w:eastAsia="Calibri" w:hAnsi="Arial" w:cs="Arial"/>
                <w:sz w:val="20"/>
                <w:szCs w:val="20"/>
                <w:lang w:val="en-US" w:eastAsia="ja-JP"/>
              </w:rPr>
              <w:lastRenderedPageBreak/>
              <w:t>failure (</w:t>
            </w:r>
            <w:proofErr w:type="spellStart"/>
            <w:r w:rsidRPr="005B0C63">
              <w:rPr>
                <w:rFonts w:ascii="Arial" w:eastAsia="Calibri" w:hAnsi="Arial" w:cs="Arial"/>
                <w:sz w:val="20"/>
                <w:szCs w:val="20"/>
                <w:lang w:val="en-US" w:eastAsia="ja-JP"/>
              </w:rPr>
              <w:t>TimeSinceFailure</w:t>
            </w:r>
            <w:proofErr w:type="spellEnd"/>
            <w:r w:rsidRPr="005B0C63">
              <w:rPr>
                <w:rFonts w:ascii="Arial" w:eastAsia="Calibri" w:hAnsi="Arial" w:cs="Arial"/>
                <w:sz w:val="20"/>
                <w:szCs w:val="20"/>
                <w:lang w:val="en-US" w:eastAsia="ja-JP"/>
              </w:rPr>
              <w:t>) in each RLF-Report</w:t>
            </w:r>
          </w:p>
        </w:tc>
      </w:tr>
      <w:tr w:rsidR="004F1F0A" w:rsidRPr="005B0C63" w14:paraId="02CBD172" w14:textId="77777777" w:rsidTr="00111FE4">
        <w:tc>
          <w:tcPr>
            <w:tcW w:w="720" w:type="dxa"/>
          </w:tcPr>
          <w:p w14:paraId="1EDD438A"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lastRenderedPageBreak/>
              <w:t>E</w:t>
            </w:r>
          </w:p>
        </w:tc>
        <w:tc>
          <w:tcPr>
            <w:tcW w:w="8820" w:type="dxa"/>
          </w:tcPr>
          <w:p w14:paraId="2974D994" w14:textId="77777777" w:rsidR="004F1F0A" w:rsidRPr="005B0C63" w:rsidRDefault="004F1F0A" w:rsidP="00111FE4">
            <w:pPr>
              <w:tabs>
                <w:tab w:val="left" w:pos="1622"/>
              </w:tabs>
              <w:overflowPunct w:val="0"/>
              <w:autoSpaceDE w:val="0"/>
              <w:autoSpaceDN w:val="0"/>
              <w:adjustRightInd w:val="0"/>
              <w:jc w:val="left"/>
              <w:textAlignment w:val="baseline"/>
              <w:rPr>
                <w:rFonts w:ascii="Arial" w:eastAsia="MS Mincho" w:hAnsi="Arial" w:cs="Arial"/>
                <w:sz w:val="20"/>
                <w:szCs w:val="20"/>
                <w:lang w:val="en-US" w:eastAsia="zh-CN"/>
              </w:rPr>
            </w:pPr>
            <w:r w:rsidRPr="005B0C63">
              <w:rPr>
                <w:rFonts w:ascii="Arial" w:eastAsia="MS Mincho" w:hAnsi="Arial" w:cs="Arial"/>
                <w:sz w:val="20"/>
                <w:szCs w:val="20"/>
                <w:lang w:val="en-US" w:eastAsia="zh-CN"/>
              </w:rPr>
              <w:t>The time between CHO execution and successful reestablishment to a third cell after CHO failure towards the candidate target cell selected at CHO execution</w:t>
            </w:r>
          </w:p>
        </w:tc>
      </w:tr>
      <w:tr w:rsidR="004F1F0A" w:rsidRPr="005B0C63" w14:paraId="54D80B6B" w14:textId="77777777" w:rsidTr="00111FE4">
        <w:tc>
          <w:tcPr>
            <w:tcW w:w="720" w:type="dxa"/>
          </w:tcPr>
          <w:p w14:paraId="602EAB40"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F</w:t>
            </w:r>
          </w:p>
        </w:tc>
        <w:tc>
          <w:tcPr>
            <w:tcW w:w="8820" w:type="dxa"/>
          </w:tcPr>
          <w:p w14:paraId="796C8FDD"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The time elapsed since CHO configuration until the immediate HO reception or execution</w:t>
            </w:r>
          </w:p>
        </w:tc>
      </w:tr>
      <w:tr w:rsidR="004F1F0A" w:rsidRPr="005B0C63" w14:paraId="06F0DA9F" w14:textId="77777777" w:rsidTr="00111FE4">
        <w:tc>
          <w:tcPr>
            <w:tcW w:w="720" w:type="dxa"/>
          </w:tcPr>
          <w:p w14:paraId="7F3AE48E"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G</w:t>
            </w:r>
          </w:p>
        </w:tc>
        <w:tc>
          <w:tcPr>
            <w:tcW w:w="8820" w:type="dxa"/>
          </w:tcPr>
          <w:p w14:paraId="115F0FE1"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The related cell and beam measurements of candidate target cells as configured in the CHO configuration</w:t>
            </w:r>
          </w:p>
        </w:tc>
      </w:tr>
    </w:tbl>
    <w:p w14:paraId="60FFBBDC" w14:textId="77777777" w:rsidR="004F1F0A" w:rsidRPr="005B0C63" w:rsidRDefault="004F1F0A" w:rsidP="004F1F0A">
      <w:pPr>
        <w:overflowPunct w:val="0"/>
        <w:autoSpaceDE w:val="0"/>
        <w:autoSpaceDN w:val="0"/>
        <w:adjustRightInd w:val="0"/>
        <w:spacing w:after="120"/>
        <w:textAlignment w:val="baseline"/>
        <w:rPr>
          <w:rFonts w:ascii="Arial" w:eastAsia="SimSun" w:hAnsi="Arial" w:cs="Times New Roman"/>
          <w:sz w:val="20"/>
          <w:szCs w:val="20"/>
          <w:lang w:eastAsia="zh-CN"/>
        </w:rPr>
      </w:pPr>
    </w:p>
    <w:p w14:paraId="4DD6C64E" w14:textId="77777777" w:rsidR="004F1F0A" w:rsidRPr="005B0C63" w:rsidRDefault="004F1F0A" w:rsidP="004F1F0A">
      <w:pPr>
        <w:overflowPunct w:val="0"/>
        <w:autoSpaceDE w:val="0"/>
        <w:autoSpaceDN w:val="0"/>
        <w:adjustRightInd w:val="0"/>
        <w:spacing w:after="120"/>
        <w:textAlignment w:val="baseline"/>
        <w:rPr>
          <w:rFonts w:ascii="Arial" w:eastAsia="SimSun" w:hAnsi="Arial" w:cs="Times New Roman"/>
          <w:sz w:val="20"/>
          <w:szCs w:val="20"/>
          <w:lang w:eastAsia="zh-CN"/>
        </w:rPr>
      </w:pPr>
      <w:r>
        <w:rPr>
          <w:rFonts w:ascii="Arial" w:eastAsia="SimSun" w:hAnsi="Arial" w:cs="Times New Roman"/>
          <w:sz w:val="20"/>
          <w:szCs w:val="20"/>
          <w:lang w:eastAsia="zh-CN"/>
        </w:rPr>
        <w:t xml:space="preserve">Upon which RAN2 reached </w:t>
      </w:r>
      <w:r w:rsidRPr="005B0C63">
        <w:rPr>
          <w:rFonts w:ascii="Arial" w:eastAsia="SimSun" w:hAnsi="Arial" w:cs="Times New Roman"/>
          <w:sz w:val="20"/>
          <w:szCs w:val="20"/>
          <w:lang w:eastAsia="zh-CN"/>
        </w:rPr>
        <w:t>the following agreement:</w:t>
      </w:r>
    </w:p>
    <w:p w14:paraId="438280F1"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=&gt;</w:t>
      </w:r>
      <w:r w:rsidRPr="005B0C63">
        <w:rPr>
          <w:rFonts w:ascii="Arial" w:eastAsia="MS Mincho" w:hAnsi="Arial" w:cs="Times New Roman"/>
          <w:sz w:val="20"/>
          <w:szCs w:val="24"/>
          <w:lang w:eastAsia="zh-CN"/>
        </w:rPr>
        <w:tab/>
        <w:t>Regarding the CHO-related timers, Option D, E, F will not be included in the RLF report and other options will continue discussion through email mail after this meeting.</w:t>
      </w:r>
    </w:p>
    <w:p w14:paraId="009978E4" w14:textId="77777777" w:rsidR="004F1F0A" w:rsidRDefault="004F1F0A" w:rsidP="004F1F0A">
      <w:pPr>
        <w:spacing w:after="120"/>
        <w:rPr>
          <w:rFonts w:ascii="Arial" w:hAnsi="Arial" w:cs="Arial"/>
          <w:sz w:val="20"/>
          <w:szCs w:val="20"/>
          <w:lang w:eastAsia="ko-KR"/>
        </w:rPr>
      </w:pPr>
    </w:p>
    <w:p w14:paraId="2A3FABAC" w14:textId="71C25700" w:rsidR="00C11E49" w:rsidRDefault="00C11E49" w:rsidP="00C11E49">
      <w:pPr>
        <w:spacing w:after="120"/>
        <w:rPr>
          <w:rFonts w:ascii="Arial" w:hAnsi="Arial" w:cs="Arial"/>
          <w:sz w:val="20"/>
          <w:szCs w:val="20"/>
          <w:lang w:eastAsia="ko-KR"/>
        </w:rPr>
      </w:pPr>
      <w:r>
        <w:rPr>
          <w:rFonts w:ascii="Arial" w:hAnsi="Arial" w:cs="Arial"/>
          <w:sz w:val="20"/>
          <w:szCs w:val="20"/>
          <w:lang w:eastAsia="ko-KR"/>
        </w:rPr>
        <w:t>Relevant agreements from RAN2#113</w:t>
      </w:r>
    </w:p>
    <w:p w14:paraId="40946434" w14:textId="77777777" w:rsidR="004F1F0A" w:rsidRPr="003E4B33" w:rsidRDefault="004F1F0A" w:rsidP="004F1F0A">
      <w:pPr>
        <w:spacing w:before="60"/>
        <w:ind w:left="1259" w:hanging="1259"/>
        <w:jc w:val="left"/>
        <w:rPr>
          <w:rFonts w:ascii="Arial" w:eastAsia="Times New Roman" w:hAnsi="Arial" w:cs="Arial"/>
          <w:noProof/>
          <w:sz w:val="20"/>
          <w:szCs w:val="20"/>
          <w:lang w:eastAsia="zh-CN"/>
        </w:rPr>
      </w:pPr>
      <w:r w:rsidRPr="003E4B33">
        <w:rPr>
          <w:rFonts w:ascii="Arial" w:eastAsia="Times New Roman" w:hAnsi="Arial" w:cs="Arial"/>
          <w:noProof/>
          <w:sz w:val="20"/>
          <w:szCs w:val="20"/>
          <w:lang w:eastAsia="zh-CN"/>
        </w:rPr>
        <w:t>R2-2101451</w:t>
      </w:r>
      <w:r w:rsidRPr="003E4B33">
        <w:rPr>
          <w:rFonts w:ascii="Arial" w:eastAsia="Times New Roman" w:hAnsi="Arial" w:cs="Arial"/>
          <w:noProof/>
          <w:sz w:val="20"/>
          <w:szCs w:val="20"/>
          <w:lang w:eastAsia="zh-CN"/>
        </w:rPr>
        <w:tab/>
        <w:t>[Post112-e][853][NR R17 SON/MDT] R17 Information needed in UE report for CHO cases (Ericsson)</w:t>
      </w:r>
      <w:r w:rsidRPr="003E4B33">
        <w:rPr>
          <w:rFonts w:ascii="Arial" w:eastAsia="Times New Roman" w:hAnsi="Arial" w:cs="Arial"/>
          <w:noProof/>
          <w:sz w:val="20"/>
          <w:szCs w:val="20"/>
          <w:lang w:eastAsia="zh-CN"/>
        </w:rPr>
        <w:tab/>
        <w:t>Ericsson</w:t>
      </w:r>
      <w:r w:rsidRPr="003E4B33">
        <w:rPr>
          <w:rFonts w:ascii="Arial" w:eastAsia="Times New Roman" w:hAnsi="Arial" w:cs="Arial"/>
          <w:noProof/>
          <w:sz w:val="20"/>
          <w:szCs w:val="20"/>
          <w:lang w:eastAsia="zh-CN"/>
        </w:rPr>
        <w:tab/>
        <w:t>discussion</w:t>
      </w:r>
      <w:r w:rsidRPr="003E4B33">
        <w:rPr>
          <w:rFonts w:ascii="Arial" w:eastAsia="Times New Roman" w:hAnsi="Arial" w:cs="Arial"/>
          <w:noProof/>
          <w:sz w:val="20"/>
          <w:szCs w:val="20"/>
          <w:lang w:eastAsia="zh-CN"/>
        </w:rPr>
        <w:tab/>
        <w:t>NR_ENDC_SON_MDT_enh-Core</w:t>
      </w:r>
    </w:p>
    <w:p w14:paraId="17D5001D"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p>
    <w:p w14:paraId="617212E7"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Agreements:</w:t>
      </w:r>
    </w:p>
    <w:p w14:paraId="704C14DC"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1</w:t>
      </w:r>
      <w:r w:rsidRPr="003E4B33">
        <w:rPr>
          <w:rFonts w:ascii="Arial" w:eastAsia="Times New Roman" w:hAnsi="Arial" w:cs="Arial"/>
          <w:sz w:val="20"/>
          <w:szCs w:val="20"/>
          <w:lang w:eastAsia="zh-CN"/>
        </w:rPr>
        <w:tab/>
        <w:t>Include in the RLF report the “Time elapsed since CHO execution until connection failure”. How to convey this information is FFS. (</w:t>
      </w:r>
      <w:r w:rsidRPr="003E4B33">
        <w:rPr>
          <w:rFonts w:ascii="Arial" w:eastAsia="Times New Roman" w:hAnsi="Arial" w:cs="Arial"/>
          <w:sz w:val="20"/>
          <w:szCs w:val="20"/>
          <w:highlight w:val="green"/>
          <w:lang w:eastAsia="zh-CN"/>
        </w:rPr>
        <w:t>email discussion 886, Qualcomm</w:t>
      </w:r>
      <w:r w:rsidRPr="003E4B33">
        <w:rPr>
          <w:rFonts w:ascii="Arial" w:eastAsia="Times New Roman" w:hAnsi="Arial" w:cs="Arial"/>
          <w:sz w:val="20"/>
          <w:szCs w:val="20"/>
          <w:lang w:eastAsia="zh-CN"/>
        </w:rPr>
        <w:t>)</w:t>
      </w:r>
    </w:p>
    <w:p w14:paraId="31C9402C"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2</w:t>
      </w:r>
      <w:r w:rsidRPr="003E4B33">
        <w:rPr>
          <w:rFonts w:ascii="Arial" w:eastAsia="Times New Roman" w:hAnsi="Arial" w:cs="Arial"/>
          <w:sz w:val="20"/>
          <w:szCs w:val="20"/>
          <w:lang w:eastAsia="zh-CN"/>
        </w:rPr>
        <w:tab/>
        <w:t xml:space="preserve">Reuse the following legacy timers in the RLF report also for CHO: </w:t>
      </w:r>
      <w:proofErr w:type="spellStart"/>
      <w:r w:rsidRPr="003E4B33">
        <w:rPr>
          <w:rFonts w:ascii="Arial" w:eastAsia="Times New Roman" w:hAnsi="Arial" w:cs="Arial"/>
          <w:sz w:val="20"/>
          <w:szCs w:val="20"/>
          <w:lang w:eastAsia="zh-CN"/>
        </w:rPr>
        <w:t>timeUntilReconnection</w:t>
      </w:r>
      <w:proofErr w:type="spellEnd"/>
      <w:r w:rsidRPr="003E4B33">
        <w:rPr>
          <w:rFonts w:ascii="Arial" w:eastAsia="Times New Roman" w:hAnsi="Arial" w:cs="Arial"/>
          <w:sz w:val="20"/>
          <w:szCs w:val="20"/>
          <w:lang w:eastAsia="zh-CN"/>
        </w:rPr>
        <w:t xml:space="preserve">, </w:t>
      </w:r>
      <w:proofErr w:type="spellStart"/>
      <w:r w:rsidRPr="003E4B33">
        <w:rPr>
          <w:rFonts w:ascii="Arial" w:eastAsia="Times New Roman" w:hAnsi="Arial" w:cs="Arial"/>
          <w:sz w:val="20"/>
          <w:szCs w:val="20"/>
          <w:lang w:eastAsia="zh-CN"/>
        </w:rPr>
        <w:t>timeSinceFailure</w:t>
      </w:r>
      <w:proofErr w:type="spellEnd"/>
      <w:r w:rsidRPr="003E4B33">
        <w:rPr>
          <w:rFonts w:ascii="Arial" w:eastAsia="Times New Roman" w:hAnsi="Arial" w:cs="Arial"/>
          <w:sz w:val="20"/>
          <w:szCs w:val="20"/>
          <w:lang w:eastAsia="zh-CN"/>
        </w:rPr>
        <w:t>.</w:t>
      </w:r>
    </w:p>
    <w:p w14:paraId="10AFA264"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val="en-GB" w:eastAsia="zh-CN"/>
        </w:rPr>
        <w:t>3</w:t>
      </w:r>
      <w:r w:rsidRPr="003E4B33">
        <w:rPr>
          <w:rFonts w:ascii="Arial" w:eastAsia="Times New Roman" w:hAnsi="Arial" w:cs="Arial"/>
          <w:sz w:val="20"/>
          <w:szCs w:val="20"/>
          <w:lang w:val="en-GB" w:eastAsia="zh-CN"/>
        </w:rPr>
        <w:tab/>
        <w:t>In the RLF report for CHO, the UE includes of the latest radio measurement results. FFS: to indicate whether or not it is candidate target cell.</w:t>
      </w:r>
      <w:r w:rsidRPr="003E4B33">
        <w:rPr>
          <w:rFonts w:ascii="Arial" w:eastAsia="Times New Roman" w:hAnsi="Arial" w:cs="Arial"/>
          <w:sz w:val="20"/>
          <w:szCs w:val="20"/>
          <w:lang w:eastAsia="zh-CN"/>
        </w:rPr>
        <w:t xml:space="preserve"> (</w:t>
      </w:r>
      <w:r w:rsidRPr="003E4B33">
        <w:rPr>
          <w:rFonts w:ascii="Arial" w:eastAsia="Times New Roman" w:hAnsi="Arial" w:cs="Arial"/>
          <w:sz w:val="20"/>
          <w:szCs w:val="20"/>
          <w:highlight w:val="green"/>
          <w:lang w:eastAsia="zh-CN"/>
        </w:rPr>
        <w:t>email discussion 887, Ericsson</w:t>
      </w:r>
      <w:r w:rsidRPr="003E4B33">
        <w:rPr>
          <w:rFonts w:ascii="Arial" w:eastAsia="Times New Roman" w:hAnsi="Arial" w:cs="Arial"/>
          <w:sz w:val="20"/>
          <w:szCs w:val="20"/>
          <w:lang w:eastAsia="zh-CN"/>
        </w:rPr>
        <w:t>)</w:t>
      </w:r>
    </w:p>
    <w:p w14:paraId="3CF597F7"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p>
    <w:p w14:paraId="34D3BD11"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p>
    <w:p w14:paraId="3A0902F4"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r w:rsidRPr="003E4B33">
        <w:rPr>
          <w:rFonts w:ascii="Arial" w:eastAsia="Times New Roman" w:hAnsi="Arial" w:cs="Arial"/>
          <w:sz w:val="20"/>
          <w:szCs w:val="20"/>
          <w:lang w:val="en-GB" w:eastAsia="zh-CN"/>
        </w:rPr>
        <w:t>FFS: Separate IEs/fields within the existing RLF-report are used to represent the second HOF. Also consider the second HO is successful case together. What measurements also need to be considered.</w:t>
      </w:r>
    </w:p>
    <w:p w14:paraId="06C312F3" w14:textId="77777777" w:rsidR="004F1F0A" w:rsidRPr="003E4B33" w:rsidRDefault="004F1F0A" w:rsidP="004F1F0A">
      <w:pPr>
        <w:rPr>
          <w:rFonts w:ascii="Arial" w:hAnsi="Arial" w:cs="Arial"/>
          <w:sz w:val="20"/>
          <w:szCs w:val="20"/>
          <w:lang w:val="en-GB" w:eastAsia="ko-KR"/>
        </w:rPr>
      </w:pPr>
    </w:p>
    <w:p w14:paraId="04BAB29F" w14:textId="77777777" w:rsidR="004F1F0A" w:rsidRPr="003E4B33" w:rsidRDefault="004F1F0A" w:rsidP="004F1F0A">
      <w:pPr>
        <w:spacing w:before="60"/>
        <w:ind w:left="1259" w:hanging="1259"/>
        <w:jc w:val="left"/>
        <w:rPr>
          <w:rFonts w:ascii="Arial" w:eastAsia="Times New Roman" w:hAnsi="Arial" w:cs="Arial"/>
          <w:noProof/>
          <w:sz w:val="20"/>
          <w:szCs w:val="20"/>
          <w:lang w:val="en-GB" w:eastAsia="zh-CN"/>
        </w:rPr>
      </w:pPr>
      <w:r w:rsidRPr="003E4B33">
        <w:rPr>
          <w:rFonts w:ascii="Arial" w:eastAsia="Times New Roman" w:hAnsi="Arial" w:cs="Arial"/>
          <w:noProof/>
          <w:sz w:val="20"/>
          <w:szCs w:val="20"/>
          <w:lang w:eastAsia="zh-CN"/>
        </w:rPr>
        <w:t>R2-2102146</w:t>
      </w:r>
      <w:r w:rsidRPr="003E4B33">
        <w:rPr>
          <w:rFonts w:ascii="Arial" w:eastAsia="Times New Roman" w:hAnsi="Arial" w:cs="Arial"/>
          <w:noProof/>
          <w:sz w:val="20"/>
          <w:szCs w:val="20"/>
          <w:lang w:eastAsia="zh-CN"/>
        </w:rPr>
        <w:tab/>
      </w:r>
      <w:r w:rsidRPr="003E4B33">
        <w:rPr>
          <w:rFonts w:ascii="Arial" w:eastAsia="Times New Roman" w:hAnsi="Arial" w:cs="Arial"/>
          <w:noProof/>
          <w:sz w:val="20"/>
          <w:szCs w:val="20"/>
          <w:lang w:val="en-GB" w:eastAsia="zh-CN"/>
        </w:rPr>
        <w:t>The report of</w:t>
      </w:r>
      <w:r w:rsidRPr="003E4B33">
        <w:rPr>
          <w:rFonts w:ascii="Arial" w:eastAsia="Times New Roman" w:hAnsi="Arial" w:cs="Arial"/>
          <w:b/>
          <w:noProof/>
          <w:sz w:val="20"/>
          <w:szCs w:val="20"/>
          <w:lang w:val="en-GB" w:eastAsia="zh-CN"/>
        </w:rPr>
        <w:t xml:space="preserve"> </w:t>
      </w:r>
      <w:r w:rsidRPr="003E4B33">
        <w:rPr>
          <w:rFonts w:ascii="Arial" w:eastAsia="Times New Roman" w:hAnsi="Arial" w:cs="Arial"/>
          <w:noProof/>
          <w:sz w:val="20"/>
          <w:szCs w:val="20"/>
          <w:lang w:val="en-GB" w:eastAsia="zh-CN"/>
        </w:rPr>
        <w:t>[Offline-e][886][NRR17 SONMDT]  How to address time information</w:t>
      </w:r>
      <w:r w:rsidRPr="003E4B33">
        <w:rPr>
          <w:rFonts w:ascii="Arial" w:eastAsia="Times New Roman" w:hAnsi="Arial" w:cs="Arial"/>
          <w:noProof/>
          <w:sz w:val="20"/>
          <w:szCs w:val="20"/>
          <w:lang w:val="en-GB" w:eastAsia="zh-CN"/>
        </w:rPr>
        <w:tab/>
        <w:t>Qualcomm</w:t>
      </w:r>
    </w:p>
    <w:p w14:paraId="09633609"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Based on the agreements that “Include in the RLF report the “Time elapsed since CHO execution until connection failure”.</w:t>
      </w:r>
    </w:p>
    <w:p w14:paraId="3E1CBA8E"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Figure out how to convey this information.</w:t>
      </w:r>
    </w:p>
    <w:p w14:paraId="6F2DB7C5"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p>
    <w:p w14:paraId="47EFE6C5"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3E4B33">
        <w:rPr>
          <w:rFonts w:ascii="Arial" w:eastAsia="Times New Roman" w:hAnsi="Arial" w:cs="Arial"/>
          <w:sz w:val="20"/>
          <w:szCs w:val="20"/>
          <w:lang w:val="en-GB" w:eastAsia="zh-CN"/>
        </w:rPr>
        <w:t>Agreements:</w:t>
      </w:r>
    </w:p>
    <w:p w14:paraId="5974E41D"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3E4B33">
        <w:rPr>
          <w:rFonts w:ascii="Arial" w:eastAsia="Times New Roman" w:hAnsi="Arial" w:cs="Arial"/>
          <w:sz w:val="20"/>
          <w:szCs w:val="20"/>
          <w:lang w:val="en-GB" w:eastAsia="zh-CN"/>
        </w:rPr>
        <w:tab/>
        <w:t>UE reports "Time elapsed since CHO execution until connection failure" implicitly or explicitly, i.e. UE either explicitly provides the aforementioned timing information or provides sufficient information for the network to compute it.</w:t>
      </w:r>
    </w:p>
    <w:p w14:paraId="7460107D"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p>
    <w:p w14:paraId="24657117" w14:textId="77777777" w:rsidR="004F1F0A" w:rsidRPr="003E4B33" w:rsidRDefault="004F1F0A" w:rsidP="004F1F0A">
      <w:pPr>
        <w:jc w:val="left"/>
        <w:rPr>
          <w:rFonts w:ascii="Arial" w:eastAsia="MS Mincho" w:hAnsi="Arial" w:cs="Arial"/>
          <w:b/>
          <w:bCs/>
          <w:i/>
          <w:iCs/>
          <w:noProof/>
          <w:sz w:val="20"/>
          <w:szCs w:val="20"/>
          <w:lang w:val="en-GB" w:eastAsia="en-GB"/>
        </w:rPr>
      </w:pPr>
    </w:p>
    <w:p w14:paraId="62B04590" w14:textId="77777777" w:rsidR="004F1F0A" w:rsidRPr="003E4B33" w:rsidRDefault="004F1F0A" w:rsidP="004F1F0A">
      <w:pPr>
        <w:spacing w:before="60"/>
        <w:ind w:left="1259" w:hanging="1259"/>
        <w:jc w:val="left"/>
        <w:rPr>
          <w:rFonts w:ascii="Arial" w:eastAsia="Times New Roman" w:hAnsi="Arial" w:cs="Arial"/>
          <w:noProof/>
          <w:sz w:val="20"/>
          <w:szCs w:val="20"/>
          <w:lang w:val="en-GB" w:eastAsia="zh-CN"/>
        </w:rPr>
      </w:pPr>
      <w:r w:rsidRPr="003E4B33">
        <w:rPr>
          <w:rFonts w:ascii="Arial" w:eastAsia="Times New Roman" w:hAnsi="Arial" w:cs="Arial"/>
          <w:noProof/>
          <w:sz w:val="20"/>
          <w:szCs w:val="20"/>
          <w:lang w:val="en-GB" w:eastAsia="zh-CN"/>
        </w:rPr>
        <w:t>R2-2102145</w:t>
      </w:r>
      <w:r w:rsidRPr="003E4B33">
        <w:rPr>
          <w:rFonts w:ascii="Arial" w:eastAsia="Times New Roman" w:hAnsi="Arial" w:cs="Arial"/>
          <w:noProof/>
          <w:sz w:val="20"/>
          <w:szCs w:val="20"/>
          <w:lang w:val="en-GB" w:eastAsia="zh-CN"/>
        </w:rPr>
        <w:tab/>
        <w:t>[AT113-e][887][NR/R17 SON/MDT]  Indication of candidate target cell</w:t>
      </w:r>
      <w:r w:rsidRPr="003E4B33">
        <w:rPr>
          <w:rFonts w:ascii="Arial" w:eastAsia="Times New Roman" w:hAnsi="Arial" w:cs="Arial"/>
          <w:noProof/>
          <w:sz w:val="20"/>
          <w:szCs w:val="20"/>
          <w:lang w:val="en-GB" w:eastAsia="zh-CN"/>
        </w:rPr>
        <w:tab/>
        <w:t>Ericsson</w:t>
      </w:r>
    </w:p>
    <w:p w14:paraId="1F6986B9"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Based on the agreements that “</w:t>
      </w:r>
      <w:r w:rsidRPr="003E4B33">
        <w:rPr>
          <w:rFonts w:ascii="Arial" w:eastAsia="Times New Roman" w:hAnsi="Arial" w:cs="Arial"/>
          <w:sz w:val="20"/>
          <w:szCs w:val="20"/>
          <w:lang w:val="en-GB" w:eastAsia="zh-CN"/>
        </w:rPr>
        <w:t>In the RLF report for CHO, the UE includes of the latest radio measurement results. FFS: to indicate whether or not it is candidate target cell.</w:t>
      </w:r>
      <w:r w:rsidRPr="003E4B33">
        <w:rPr>
          <w:rFonts w:ascii="Arial" w:eastAsia="Times New Roman" w:hAnsi="Arial" w:cs="Arial"/>
          <w:sz w:val="20"/>
          <w:szCs w:val="20"/>
          <w:lang w:eastAsia="zh-CN"/>
        </w:rPr>
        <w:t>”.</w:t>
      </w:r>
    </w:p>
    <w:p w14:paraId="2E621FC7"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Figure out the necessity of introducing the indication.</w:t>
      </w:r>
    </w:p>
    <w:p w14:paraId="0569F475"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p>
    <w:p w14:paraId="4CD3D3D7" w14:textId="77777777" w:rsidR="004F1F0A" w:rsidRPr="003E4B33" w:rsidRDefault="004F1F0A" w:rsidP="004F1F0A">
      <w:pPr>
        <w:tabs>
          <w:tab w:val="left" w:pos="1622"/>
        </w:tabs>
        <w:ind w:left="1622" w:hanging="363"/>
        <w:jc w:val="left"/>
        <w:rPr>
          <w:rFonts w:ascii="Arial" w:eastAsia="Times New Roman" w:hAnsi="Arial" w:cs="Arial"/>
          <w:sz w:val="20"/>
          <w:szCs w:val="20"/>
          <w:lang w:val="sv-SE" w:eastAsia="zh-CN"/>
        </w:rPr>
      </w:pPr>
      <w:r w:rsidRPr="003E4B33">
        <w:rPr>
          <w:rFonts w:ascii="Arial" w:eastAsia="Times New Roman" w:hAnsi="Arial" w:cs="Arial"/>
          <w:sz w:val="20"/>
          <w:szCs w:val="20"/>
          <w:lang w:val="sv-SE" w:eastAsia="zh-CN"/>
        </w:rPr>
        <w:t>=&gt;</w:t>
      </w:r>
      <w:r w:rsidRPr="003E4B33">
        <w:rPr>
          <w:rFonts w:ascii="Arial" w:eastAsia="Times New Roman" w:hAnsi="Arial" w:cs="Arial"/>
          <w:sz w:val="20"/>
          <w:szCs w:val="20"/>
          <w:lang w:val="sv-SE" w:eastAsia="zh-CN"/>
        </w:rPr>
        <w:tab/>
        <w:t>Continue the discussion ”UE shall include the latest radio measurement results of the candidate target cells in the RLF-report.” through email. (Ericsson)</w:t>
      </w:r>
    </w:p>
    <w:p w14:paraId="7572C6CE" w14:textId="77777777" w:rsidR="004F1F0A" w:rsidRPr="003E4B33" w:rsidRDefault="004F1F0A" w:rsidP="004F1F0A">
      <w:pPr>
        <w:tabs>
          <w:tab w:val="left" w:pos="1622"/>
        </w:tabs>
        <w:ind w:left="1622" w:hanging="363"/>
        <w:jc w:val="left"/>
        <w:rPr>
          <w:rFonts w:ascii="Arial" w:eastAsia="Times New Roman" w:hAnsi="Arial" w:cs="Arial"/>
          <w:sz w:val="20"/>
          <w:szCs w:val="20"/>
          <w:lang w:val="sv-SE" w:eastAsia="zh-CN"/>
        </w:rPr>
      </w:pPr>
      <w:r w:rsidRPr="003E4B33">
        <w:rPr>
          <w:rFonts w:ascii="Arial" w:eastAsia="Times New Roman" w:hAnsi="Arial" w:cs="Arial"/>
          <w:sz w:val="20"/>
          <w:szCs w:val="20"/>
          <w:lang w:val="sv-SE" w:eastAsia="zh-CN"/>
        </w:rPr>
        <w:t>=&gt;</w:t>
      </w:r>
      <w:r w:rsidRPr="003E4B33">
        <w:rPr>
          <w:rFonts w:ascii="Arial" w:eastAsia="Times New Roman" w:hAnsi="Arial" w:cs="Arial"/>
          <w:sz w:val="20"/>
          <w:szCs w:val="20"/>
          <w:lang w:val="sv-SE" w:eastAsia="zh-CN"/>
        </w:rPr>
        <w:tab/>
        <w:t xml:space="preserve">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this.(#899, </w:t>
      </w:r>
      <w:r w:rsidRPr="003E4B33">
        <w:rPr>
          <w:rFonts w:ascii="Arial" w:eastAsia="Times New Roman" w:hAnsi="Arial" w:cs="Arial"/>
          <w:sz w:val="20"/>
          <w:szCs w:val="20"/>
          <w:lang w:val="en-GB" w:eastAsia="zh-CN"/>
        </w:rPr>
        <w:t>Ericsson</w:t>
      </w:r>
      <w:r w:rsidRPr="003E4B33">
        <w:rPr>
          <w:rFonts w:ascii="Arial" w:eastAsia="Times New Roman" w:hAnsi="Arial" w:cs="Arial"/>
          <w:sz w:val="20"/>
          <w:szCs w:val="20"/>
          <w:lang w:val="sv-SE" w:eastAsia="zh-CN"/>
        </w:rPr>
        <w:t>)</w:t>
      </w:r>
    </w:p>
    <w:p w14:paraId="4F41B5A9" w14:textId="77777777" w:rsidR="004F1F0A" w:rsidRDefault="004F1F0A" w:rsidP="004F1F0A">
      <w:pPr>
        <w:spacing w:after="120"/>
        <w:rPr>
          <w:rFonts w:ascii="Arial" w:hAnsi="Arial" w:cs="Arial"/>
          <w:sz w:val="20"/>
          <w:szCs w:val="20"/>
          <w:lang w:eastAsia="ko-KR"/>
        </w:rPr>
      </w:pPr>
    </w:p>
    <w:p w14:paraId="0FB641A0" w14:textId="5E005B29" w:rsidR="00C11E49" w:rsidRDefault="00C11E49" w:rsidP="00C11E49">
      <w:pPr>
        <w:spacing w:after="120"/>
        <w:rPr>
          <w:rFonts w:ascii="Arial" w:hAnsi="Arial" w:cs="Arial"/>
          <w:sz w:val="20"/>
          <w:szCs w:val="20"/>
          <w:lang w:eastAsia="ko-KR"/>
        </w:rPr>
      </w:pPr>
      <w:r>
        <w:rPr>
          <w:rFonts w:ascii="Arial" w:hAnsi="Arial" w:cs="Arial"/>
          <w:sz w:val="20"/>
          <w:szCs w:val="20"/>
          <w:lang w:eastAsia="ko-KR"/>
        </w:rPr>
        <w:t>Relevant agreements from RAN2#113bis</w:t>
      </w:r>
    </w:p>
    <w:p w14:paraId="39EBCDC7" w14:textId="77777777" w:rsidR="00C75984" w:rsidRPr="00C75984" w:rsidRDefault="00C75984" w:rsidP="00C75984">
      <w:pPr>
        <w:spacing w:before="60"/>
        <w:ind w:left="1259" w:hanging="1259"/>
        <w:jc w:val="left"/>
        <w:rPr>
          <w:rFonts w:ascii="Times New Roman" w:eastAsia="Times New Roman" w:hAnsi="Times New Roman" w:cs="Times New Roman"/>
          <w:noProof/>
          <w:sz w:val="24"/>
          <w:szCs w:val="24"/>
          <w:lang w:eastAsia="zh-CN"/>
        </w:rPr>
      </w:pPr>
      <w:r w:rsidRPr="00C75984">
        <w:rPr>
          <w:rFonts w:ascii="Times New Roman" w:eastAsia="Times New Roman" w:hAnsi="Times New Roman" w:cs="Times New Roman"/>
          <w:noProof/>
          <w:sz w:val="24"/>
          <w:szCs w:val="24"/>
          <w:lang w:eastAsia="zh-CN"/>
        </w:rPr>
        <w:t>R2-2103945</w:t>
      </w:r>
      <w:r w:rsidRPr="00C75984">
        <w:rPr>
          <w:rFonts w:ascii="Times New Roman" w:eastAsia="Times New Roman" w:hAnsi="Times New Roman" w:cs="Times New Roman"/>
          <w:noProof/>
          <w:sz w:val="24"/>
          <w:szCs w:val="24"/>
          <w:lang w:eastAsia="zh-CN"/>
        </w:rPr>
        <w:tab/>
        <w:t>[Post113-e][851][NR17 SON/MDT] HO related SON changes (Ericsson)</w:t>
      </w:r>
      <w:r w:rsidRPr="00C75984">
        <w:rPr>
          <w:rFonts w:ascii="Times New Roman" w:eastAsia="Times New Roman" w:hAnsi="Times New Roman" w:cs="Times New Roman"/>
          <w:noProof/>
          <w:sz w:val="24"/>
          <w:szCs w:val="24"/>
          <w:lang w:eastAsia="zh-CN"/>
        </w:rPr>
        <w:tab/>
        <w:t>Ericsson</w:t>
      </w:r>
      <w:r w:rsidRPr="00C75984">
        <w:rPr>
          <w:rFonts w:ascii="Times New Roman" w:eastAsia="Times New Roman" w:hAnsi="Times New Roman" w:cs="Times New Roman"/>
          <w:noProof/>
          <w:sz w:val="24"/>
          <w:szCs w:val="24"/>
          <w:lang w:eastAsia="zh-CN"/>
        </w:rPr>
        <w:tab/>
        <w:t>discussion</w:t>
      </w:r>
      <w:r w:rsidRPr="00C75984">
        <w:rPr>
          <w:rFonts w:ascii="Times New Roman" w:eastAsia="Times New Roman" w:hAnsi="Times New Roman" w:cs="Times New Roman"/>
          <w:noProof/>
          <w:sz w:val="24"/>
          <w:szCs w:val="24"/>
          <w:lang w:eastAsia="zh-CN"/>
        </w:rPr>
        <w:tab/>
        <w:t>NR_ENDC_SON_MDT_enh-Core</w:t>
      </w:r>
    </w:p>
    <w:p w14:paraId="26421FF7" w14:textId="77777777" w:rsidR="00C75984" w:rsidRPr="00C75984" w:rsidRDefault="00C75984" w:rsidP="00C75984">
      <w:pPr>
        <w:tabs>
          <w:tab w:val="left" w:pos="1622"/>
        </w:tabs>
        <w:ind w:left="1622" w:hanging="363"/>
        <w:jc w:val="left"/>
        <w:rPr>
          <w:rFonts w:ascii="Times New Roman" w:eastAsia="Times New Roman" w:hAnsi="Times New Roman" w:cs="Times New Roman"/>
          <w:sz w:val="24"/>
          <w:szCs w:val="24"/>
          <w:lang w:eastAsia="zh-CN"/>
        </w:rPr>
      </w:pPr>
    </w:p>
    <w:p w14:paraId="51D103F2" w14:textId="77777777" w:rsidR="00C75984" w:rsidRPr="00C75984" w:rsidRDefault="00C75984" w:rsidP="00C75984">
      <w:pPr>
        <w:tabs>
          <w:tab w:val="left" w:pos="1622"/>
        </w:tabs>
        <w:ind w:left="1622"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=&gt;</w:t>
      </w:r>
      <w:r w:rsidRPr="00C75984">
        <w:rPr>
          <w:rFonts w:ascii="Times New Roman" w:eastAsia="Times New Roman" w:hAnsi="Times New Roman" w:cs="Times New Roman"/>
          <w:sz w:val="24"/>
          <w:szCs w:val="24"/>
          <w:lang w:val="en-GB" w:eastAsia="zh-CN"/>
        </w:rPr>
        <w:tab/>
        <w:t>RAN2 to focus on the following CHO scenarios at least:</w:t>
      </w:r>
    </w:p>
    <w:p w14:paraId="5A91441D" w14:textId="77777777" w:rsidR="00C75984" w:rsidRPr="00C75984" w:rsidRDefault="00C75984" w:rsidP="00C75984">
      <w:pPr>
        <w:tabs>
          <w:tab w:val="left" w:pos="1622"/>
        </w:tabs>
        <w:ind w:left="1803" w:hanging="363"/>
        <w:jc w:val="left"/>
        <w:rPr>
          <w:rFonts w:ascii="Times New Roman" w:eastAsia="Times New Roman" w:hAnsi="Times New Roman" w:cs="Times New Roman"/>
          <w:sz w:val="24"/>
          <w:szCs w:val="24"/>
          <w:lang w:val="en-GB" w:eastAsia="zh-CN"/>
        </w:rPr>
      </w:pPr>
      <w:proofErr w:type="gramStart"/>
      <w:r w:rsidRPr="00C75984">
        <w:rPr>
          <w:rFonts w:ascii="Times New Roman" w:eastAsia="Times New Roman" w:hAnsi="Times New Roman" w:cs="Times New Roman"/>
          <w:sz w:val="24"/>
          <w:szCs w:val="24"/>
          <w:lang w:val="en-GB" w:eastAsia="zh-CN"/>
        </w:rPr>
        <w:t>a</w:t>
      </w:r>
      <w:proofErr w:type="gramEnd"/>
      <w:r w:rsidRPr="00C75984">
        <w:rPr>
          <w:rFonts w:ascii="Times New Roman" w:eastAsia="Times New Roman" w:hAnsi="Times New Roman" w:cs="Times New Roman"/>
          <w:sz w:val="24"/>
          <w:szCs w:val="24"/>
          <w:lang w:val="en-GB" w:eastAsia="zh-CN"/>
        </w:rPr>
        <w:t>.</w:t>
      </w:r>
      <w:r w:rsidRPr="00C75984">
        <w:rPr>
          <w:rFonts w:ascii="Times New Roman" w:eastAsia="Times New Roman" w:hAnsi="Times New Roman" w:cs="Times New Roman"/>
          <w:sz w:val="24"/>
          <w:szCs w:val="24"/>
          <w:lang w:val="en-GB" w:eastAsia="zh-CN"/>
        </w:rPr>
        <w:tab/>
        <w:t>Scenario 1 (too late HO): 1a, 1b, 1c, 1d</w:t>
      </w:r>
    </w:p>
    <w:p w14:paraId="11EEE747" w14:textId="77777777" w:rsidR="00C75984" w:rsidRPr="00C75984" w:rsidRDefault="00C75984" w:rsidP="00C75984">
      <w:pPr>
        <w:tabs>
          <w:tab w:val="left" w:pos="1622"/>
        </w:tabs>
        <w:ind w:left="1803" w:hanging="363"/>
        <w:jc w:val="left"/>
        <w:rPr>
          <w:rFonts w:ascii="Times New Roman" w:eastAsia="Times New Roman" w:hAnsi="Times New Roman" w:cs="Times New Roman"/>
          <w:sz w:val="24"/>
          <w:szCs w:val="24"/>
          <w:lang w:val="en-GB" w:eastAsia="zh-CN"/>
        </w:rPr>
      </w:pPr>
      <w:proofErr w:type="gramStart"/>
      <w:r w:rsidRPr="00C75984">
        <w:rPr>
          <w:rFonts w:ascii="Times New Roman" w:eastAsia="Times New Roman" w:hAnsi="Times New Roman" w:cs="Times New Roman"/>
          <w:sz w:val="24"/>
          <w:szCs w:val="24"/>
          <w:lang w:val="en-GB" w:eastAsia="zh-CN"/>
        </w:rPr>
        <w:t>b</w:t>
      </w:r>
      <w:proofErr w:type="gramEnd"/>
      <w:r w:rsidRPr="00C75984">
        <w:rPr>
          <w:rFonts w:ascii="Times New Roman" w:eastAsia="Times New Roman" w:hAnsi="Times New Roman" w:cs="Times New Roman"/>
          <w:sz w:val="24"/>
          <w:szCs w:val="24"/>
          <w:lang w:val="en-GB" w:eastAsia="zh-CN"/>
        </w:rPr>
        <w:t>.</w:t>
      </w:r>
      <w:r w:rsidRPr="00C75984">
        <w:rPr>
          <w:rFonts w:ascii="Times New Roman" w:eastAsia="Times New Roman" w:hAnsi="Times New Roman" w:cs="Times New Roman"/>
          <w:sz w:val="24"/>
          <w:szCs w:val="24"/>
          <w:lang w:val="en-GB" w:eastAsia="zh-CN"/>
        </w:rPr>
        <w:tab/>
        <w:t>Scenario 2 (too early HO): 2a, 2b</w:t>
      </w:r>
    </w:p>
    <w:p w14:paraId="152B40FF" w14:textId="77777777" w:rsidR="00C75984" w:rsidRPr="00C75984" w:rsidRDefault="00C75984" w:rsidP="00C75984">
      <w:pPr>
        <w:tabs>
          <w:tab w:val="left" w:pos="1622"/>
        </w:tabs>
        <w:ind w:left="1803" w:hanging="363"/>
        <w:jc w:val="left"/>
        <w:rPr>
          <w:rFonts w:ascii="Times New Roman" w:eastAsia="Times New Roman" w:hAnsi="Times New Roman" w:cs="Times New Roman"/>
          <w:sz w:val="24"/>
          <w:szCs w:val="24"/>
          <w:lang w:val="en-GB" w:eastAsia="zh-CN"/>
        </w:rPr>
      </w:pPr>
      <w:proofErr w:type="gramStart"/>
      <w:r w:rsidRPr="00C75984">
        <w:rPr>
          <w:rFonts w:ascii="Times New Roman" w:eastAsia="Times New Roman" w:hAnsi="Times New Roman" w:cs="Times New Roman"/>
          <w:sz w:val="24"/>
          <w:szCs w:val="24"/>
          <w:lang w:val="en-GB" w:eastAsia="zh-CN"/>
        </w:rPr>
        <w:lastRenderedPageBreak/>
        <w:t>c</w:t>
      </w:r>
      <w:proofErr w:type="gramEnd"/>
      <w:r w:rsidRPr="00C75984">
        <w:rPr>
          <w:rFonts w:ascii="Times New Roman" w:eastAsia="Times New Roman" w:hAnsi="Times New Roman" w:cs="Times New Roman"/>
          <w:sz w:val="24"/>
          <w:szCs w:val="24"/>
          <w:lang w:val="en-GB" w:eastAsia="zh-CN"/>
        </w:rPr>
        <w:t>.</w:t>
      </w:r>
      <w:r w:rsidRPr="00C75984">
        <w:rPr>
          <w:rFonts w:ascii="Times New Roman" w:eastAsia="Times New Roman" w:hAnsi="Times New Roman" w:cs="Times New Roman"/>
          <w:sz w:val="24"/>
          <w:szCs w:val="24"/>
          <w:lang w:val="en-GB" w:eastAsia="zh-CN"/>
        </w:rPr>
        <w:tab/>
        <w:t>Scenario 3 (HO to wrong cell): 3a, 3b, 3c, 3e, 3f</w:t>
      </w:r>
    </w:p>
    <w:p w14:paraId="376944F0" w14:textId="77777777" w:rsidR="00C75984" w:rsidRPr="00C75984" w:rsidRDefault="00C75984" w:rsidP="00C75984">
      <w:pPr>
        <w:tabs>
          <w:tab w:val="left" w:pos="1622"/>
        </w:tabs>
        <w:ind w:left="1803"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FFS the need to merge certain scenarios, e.g. 1b/1c, 2a/2b</w:t>
      </w:r>
    </w:p>
    <w:p w14:paraId="5C867DE8" w14:textId="77777777" w:rsidR="00C75984" w:rsidRPr="00C75984" w:rsidRDefault="00C75984" w:rsidP="00C75984">
      <w:pPr>
        <w:tabs>
          <w:tab w:val="left" w:pos="1622"/>
        </w:tabs>
        <w:ind w:left="1803" w:hanging="363"/>
        <w:jc w:val="left"/>
        <w:rPr>
          <w:rFonts w:ascii="Times New Roman" w:eastAsia="Times New Roman" w:hAnsi="Times New Roman" w:cs="Times New Roman"/>
          <w:sz w:val="24"/>
          <w:szCs w:val="24"/>
          <w:lang w:val="en-GB" w:eastAsia="zh-CN"/>
        </w:rPr>
      </w:pPr>
    </w:p>
    <w:p w14:paraId="2E991B81"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803"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Agreements:</w:t>
      </w:r>
    </w:p>
    <w:p w14:paraId="42C0DEC2"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803"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1</w:t>
      </w:r>
      <w:r w:rsidRPr="00C75984">
        <w:rPr>
          <w:rFonts w:ascii="Times New Roman" w:eastAsia="Times New Roman" w:hAnsi="Times New Roman" w:cs="Times New Roman"/>
          <w:sz w:val="24"/>
          <w:szCs w:val="24"/>
          <w:lang w:val="en-GB" w:eastAsia="zh-CN"/>
        </w:rPr>
        <w:tab/>
        <w:t>Include in the RLF-report for CHO the following:</w:t>
      </w:r>
    </w:p>
    <w:p w14:paraId="7C2E8978"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w:t>
      </w:r>
      <w:r w:rsidRPr="00C75984">
        <w:rPr>
          <w:rFonts w:ascii="Times New Roman" w:eastAsia="Times New Roman" w:hAnsi="Times New Roman" w:cs="Times New Roman"/>
          <w:sz w:val="24"/>
          <w:szCs w:val="24"/>
          <w:lang w:val="en-GB" w:eastAsia="zh-CN"/>
        </w:rPr>
        <w:tab/>
        <w:t>Configured CHO execution condition(s) (A3 and/or A5 event configuration, TTT values)</w:t>
      </w:r>
    </w:p>
    <w:p w14:paraId="205CCE5C"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b.</w:t>
      </w:r>
      <w:r w:rsidRPr="00C75984">
        <w:rPr>
          <w:rFonts w:ascii="Times New Roman" w:eastAsia="Times New Roman" w:hAnsi="Times New Roman" w:cs="Times New Roman"/>
          <w:sz w:val="24"/>
          <w:szCs w:val="24"/>
          <w:lang w:val="en-GB" w:eastAsia="zh-CN"/>
        </w:rPr>
        <w:tab/>
        <w:t xml:space="preserve">Fulfilled CHO execution condition(s), i.e. whether A3 and/or A5 event was </w:t>
      </w:r>
      <w:proofErr w:type="spellStart"/>
      <w:r w:rsidRPr="00C75984">
        <w:rPr>
          <w:rFonts w:ascii="Times New Roman" w:eastAsia="Times New Roman" w:hAnsi="Times New Roman" w:cs="Times New Roman"/>
          <w:sz w:val="24"/>
          <w:szCs w:val="24"/>
          <w:lang w:val="en-GB" w:eastAsia="zh-CN"/>
        </w:rPr>
        <w:t>fullfilled</w:t>
      </w:r>
      <w:proofErr w:type="spellEnd"/>
      <w:r w:rsidRPr="00C75984">
        <w:rPr>
          <w:rFonts w:ascii="Times New Roman" w:eastAsia="Times New Roman" w:hAnsi="Times New Roman" w:cs="Times New Roman"/>
          <w:sz w:val="24"/>
          <w:szCs w:val="24"/>
          <w:lang w:val="en-GB" w:eastAsia="zh-CN"/>
        </w:rPr>
        <w:t>, for the cell(s) in which CHO execution was triggered.</w:t>
      </w:r>
    </w:p>
    <w:p w14:paraId="23656C60"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c.</w:t>
      </w:r>
      <w:r w:rsidRPr="00C75984">
        <w:rPr>
          <w:rFonts w:ascii="Times New Roman" w:eastAsia="Times New Roman" w:hAnsi="Times New Roman" w:cs="Times New Roman"/>
          <w:sz w:val="24"/>
          <w:szCs w:val="24"/>
          <w:lang w:val="en-GB" w:eastAsia="zh-CN"/>
        </w:rPr>
        <w:tab/>
        <w:t>Latest radio measurement results of the candidate target cells</w:t>
      </w:r>
    </w:p>
    <w:p w14:paraId="04FB6742"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Inclusion of a) and c) are subject to the RAN3 reply to the RAN2 LS R2-2102149.</w:t>
      </w:r>
    </w:p>
    <w:p w14:paraId="3BB51449"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Try to reuse existing mechanism as much as possible.</w:t>
      </w:r>
    </w:p>
    <w:p w14:paraId="2CD80F09"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p>
    <w:p w14:paraId="77C58FED"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2</w:t>
      </w:r>
      <w:r w:rsidRPr="00C75984">
        <w:rPr>
          <w:rFonts w:ascii="Times New Roman" w:eastAsia="Times New Roman" w:hAnsi="Times New Roman" w:cs="Times New Roman"/>
          <w:sz w:val="24"/>
          <w:szCs w:val="24"/>
          <w:lang w:val="en-GB" w:eastAsia="zh-CN"/>
        </w:rPr>
        <w:tab/>
        <w:t>Include in the RLF report for CHO the following information:</w:t>
      </w:r>
    </w:p>
    <w:p w14:paraId="712F781F"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w:t>
      </w:r>
      <w:r w:rsidRPr="00C75984">
        <w:rPr>
          <w:rFonts w:ascii="Times New Roman" w:eastAsia="Times New Roman" w:hAnsi="Times New Roman" w:cs="Times New Roman"/>
          <w:sz w:val="24"/>
          <w:szCs w:val="24"/>
          <w:lang w:val="en-GB" w:eastAsia="zh-CN"/>
        </w:rPr>
        <w:tab/>
        <w:t xml:space="preserve">Indication of whether a measured neighbour cell included in the existing </w:t>
      </w:r>
      <w:proofErr w:type="spellStart"/>
      <w:r w:rsidRPr="00C75984">
        <w:rPr>
          <w:rFonts w:ascii="Times New Roman" w:eastAsia="Times New Roman" w:hAnsi="Times New Roman" w:cs="Times New Roman"/>
          <w:sz w:val="24"/>
          <w:szCs w:val="24"/>
          <w:lang w:val="en-GB" w:eastAsia="zh-CN"/>
        </w:rPr>
        <w:t>measResultNeighCells</w:t>
      </w:r>
      <w:proofErr w:type="spellEnd"/>
      <w:r w:rsidRPr="00C75984">
        <w:rPr>
          <w:rFonts w:ascii="Times New Roman" w:eastAsia="Times New Roman" w:hAnsi="Times New Roman" w:cs="Times New Roman"/>
          <w:sz w:val="24"/>
          <w:szCs w:val="24"/>
          <w:lang w:val="en-GB" w:eastAsia="zh-CN"/>
        </w:rPr>
        <w:t xml:space="preserve"> was a CHO candidate cell or not.</w:t>
      </w:r>
    </w:p>
    <w:p w14:paraId="45203539"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b.</w:t>
      </w:r>
      <w:r w:rsidRPr="00C75984">
        <w:rPr>
          <w:rFonts w:ascii="Times New Roman" w:eastAsia="Times New Roman" w:hAnsi="Times New Roman" w:cs="Times New Roman"/>
          <w:sz w:val="24"/>
          <w:szCs w:val="24"/>
          <w:lang w:val="en-GB" w:eastAsia="zh-CN"/>
        </w:rPr>
        <w:tab/>
        <w:t>List of candidate cells IDs.</w:t>
      </w:r>
    </w:p>
    <w:p w14:paraId="7FA69E33"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Inclusion of a) and b) are subject to the RAN3 reply to the RAN2 LS R2-2102149</w:t>
      </w:r>
    </w:p>
    <w:p w14:paraId="36100A35"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p>
    <w:p w14:paraId="20645A83"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3</w:t>
      </w:r>
      <w:r w:rsidRPr="00C75984">
        <w:rPr>
          <w:rFonts w:ascii="Times New Roman" w:eastAsia="Times New Roman" w:hAnsi="Times New Roman" w:cs="Times New Roman"/>
          <w:sz w:val="24"/>
          <w:szCs w:val="24"/>
          <w:lang w:val="en-GB" w:eastAsia="zh-CN"/>
        </w:rPr>
        <w:tab/>
        <w:t xml:space="preserve">The following information in the RLF report for CHO </w:t>
      </w:r>
      <w:proofErr w:type="gramStart"/>
      <w:r w:rsidRPr="00C75984">
        <w:rPr>
          <w:rFonts w:ascii="Times New Roman" w:eastAsia="Times New Roman" w:hAnsi="Times New Roman" w:cs="Times New Roman"/>
          <w:sz w:val="24"/>
          <w:szCs w:val="24"/>
          <w:lang w:val="en-GB" w:eastAsia="zh-CN"/>
        </w:rPr>
        <w:t>are</w:t>
      </w:r>
      <w:proofErr w:type="gramEnd"/>
      <w:r w:rsidRPr="00C75984">
        <w:rPr>
          <w:rFonts w:ascii="Times New Roman" w:eastAsia="Times New Roman" w:hAnsi="Times New Roman" w:cs="Times New Roman"/>
          <w:sz w:val="24"/>
          <w:szCs w:val="24"/>
          <w:lang w:val="en-GB" w:eastAsia="zh-CN"/>
        </w:rPr>
        <w:t xml:space="preserve"> needed:</w:t>
      </w:r>
    </w:p>
    <w:p w14:paraId="44F12377"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b.</w:t>
      </w:r>
      <w:r w:rsidRPr="00C75984">
        <w:rPr>
          <w:rFonts w:ascii="Times New Roman" w:eastAsia="Times New Roman" w:hAnsi="Times New Roman" w:cs="Times New Roman"/>
          <w:sz w:val="24"/>
          <w:szCs w:val="24"/>
          <w:lang w:val="en-GB" w:eastAsia="zh-CN"/>
        </w:rPr>
        <w:tab/>
      </w:r>
      <w:proofErr w:type="spellStart"/>
      <w:r w:rsidRPr="00C75984">
        <w:rPr>
          <w:rFonts w:ascii="Times New Roman" w:eastAsia="Times New Roman" w:hAnsi="Times New Roman" w:cs="Times New Roman"/>
          <w:sz w:val="24"/>
          <w:szCs w:val="24"/>
          <w:lang w:val="en-GB" w:eastAsia="zh-CN"/>
        </w:rPr>
        <w:t>CHOCellId</w:t>
      </w:r>
      <w:proofErr w:type="spellEnd"/>
      <w:r w:rsidRPr="00C75984">
        <w:rPr>
          <w:rFonts w:ascii="Times New Roman" w:eastAsia="Times New Roman" w:hAnsi="Times New Roman" w:cs="Times New Roman"/>
          <w:sz w:val="24"/>
          <w:szCs w:val="24"/>
          <w:lang w:val="en-GB" w:eastAsia="zh-CN"/>
        </w:rPr>
        <w:t>, to indicate the selected CHO cell after the first connection failure and before the reestablishment</w:t>
      </w:r>
    </w:p>
    <w:p w14:paraId="71EA57D5"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c.</w:t>
      </w:r>
      <w:r w:rsidRPr="00C75984">
        <w:rPr>
          <w:rFonts w:ascii="Times New Roman" w:eastAsia="Times New Roman" w:hAnsi="Times New Roman" w:cs="Times New Roman"/>
          <w:sz w:val="24"/>
          <w:szCs w:val="24"/>
          <w:lang w:val="en-GB" w:eastAsia="zh-CN"/>
        </w:rPr>
        <w:tab/>
      </w:r>
      <w:proofErr w:type="spellStart"/>
      <w:r w:rsidRPr="00C75984">
        <w:rPr>
          <w:rFonts w:ascii="Times New Roman" w:eastAsia="Times New Roman" w:hAnsi="Times New Roman" w:cs="Times New Roman"/>
          <w:sz w:val="24"/>
          <w:szCs w:val="24"/>
          <w:lang w:val="en-GB" w:eastAsia="zh-CN"/>
        </w:rPr>
        <w:t>CellID</w:t>
      </w:r>
      <w:proofErr w:type="spellEnd"/>
      <w:r w:rsidRPr="00C75984">
        <w:rPr>
          <w:rFonts w:ascii="Times New Roman" w:eastAsia="Times New Roman" w:hAnsi="Times New Roman" w:cs="Times New Roman"/>
          <w:sz w:val="24"/>
          <w:szCs w:val="24"/>
          <w:lang w:val="en-GB" w:eastAsia="zh-CN"/>
        </w:rPr>
        <w:t xml:space="preserve"> to indicate the cell in which the UE attempted the second reestablishment after failure of the first reestablishment following an HOF/RLF.</w:t>
      </w:r>
    </w:p>
    <w:p w14:paraId="46386AC8"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 xml:space="preserve">How to provide </w:t>
      </w:r>
      <w:proofErr w:type="gramStart"/>
      <w:r w:rsidRPr="00C75984">
        <w:rPr>
          <w:rFonts w:ascii="Times New Roman" w:eastAsia="Times New Roman" w:hAnsi="Times New Roman" w:cs="Times New Roman"/>
          <w:sz w:val="24"/>
          <w:szCs w:val="24"/>
          <w:lang w:val="en-GB" w:eastAsia="zh-CN"/>
        </w:rPr>
        <w:t>these</w:t>
      </w:r>
      <w:proofErr w:type="gramEnd"/>
      <w:r w:rsidRPr="00C75984">
        <w:rPr>
          <w:rFonts w:ascii="Times New Roman" w:eastAsia="Times New Roman" w:hAnsi="Times New Roman" w:cs="Times New Roman"/>
          <w:sz w:val="24"/>
          <w:szCs w:val="24"/>
          <w:lang w:val="en-GB" w:eastAsia="zh-CN"/>
        </w:rPr>
        <w:t xml:space="preserve"> information is FFS.</w:t>
      </w:r>
    </w:p>
    <w:p w14:paraId="7D6563C7"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val="en-GB" w:eastAsia="zh-CN"/>
        </w:rPr>
      </w:pPr>
    </w:p>
    <w:p w14:paraId="35B1C36D"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val="en-GB" w:eastAsia="zh-CN"/>
        </w:rPr>
      </w:pPr>
    </w:p>
    <w:p w14:paraId="7FA30948"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val="en-GB" w:eastAsia="zh-CN"/>
        </w:rPr>
      </w:pPr>
    </w:p>
    <w:p w14:paraId="2CA80372"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=&gt;</w:t>
      </w:r>
      <w:r w:rsidRPr="00C75984">
        <w:rPr>
          <w:rFonts w:ascii="Times New Roman" w:eastAsia="Times New Roman" w:hAnsi="Times New Roman" w:cs="Times New Roman"/>
          <w:sz w:val="24"/>
          <w:szCs w:val="24"/>
          <w:lang w:eastAsia="zh-CN"/>
        </w:rPr>
        <w:tab/>
        <w:t xml:space="preserve">RAN2 to focus on the following </w:t>
      </w:r>
      <w:proofErr w:type="gramStart"/>
      <w:r w:rsidRPr="00C75984">
        <w:rPr>
          <w:rFonts w:ascii="Times New Roman" w:eastAsia="Times New Roman" w:hAnsi="Times New Roman" w:cs="Times New Roman"/>
          <w:sz w:val="24"/>
          <w:szCs w:val="24"/>
          <w:lang w:eastAsia="zh-CN"/>
        </w:rPr>
        <w:t>DAPS</w:t>
      </w:r>
      <w:proofErr w:type="gramEnd"/>
      <w:r w:rsidRPr="00C75984">
        <w:rPr>
          <w:rFonts w:ascii="Times New Roman" w:eastAsia="Times New Roman" w:hAnsi="Times New Roman" w:cs="Times New Roman"/>
          <w:sz w:val="24"/>
          <w:szCs w:val="24"/>
          <w:lang w:eastAsia="zh-CN"/>
        </w:rPr>
        <w:t xml:space="preserve"> scenarios:</w:t>
      </w:r>
    </w:p>
    <w:p w14:paraId="449902A8"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a.</w:t>
      </w:r>
      <w:r w:rsidRPr="00C75984">
        <w:rPr>
          <w:rFonts w:ascii="Times New Roman" w:eastAsia="Times New Roman" w:hAnsi="Times New Roman" w:cs="Times New Roman"/>
          <w:sz w:val="24"/>
          <w:szCs w:val="24"/>
          <w:lang w:eastAsia="zh-CN"/>
        </w:rPr>
        <w:tab/>
        <w:t>Scenario 1 (too late DAPS): 1a, 1b</w:t>
      </w:r>
    </w:p>
    <w:p w14:paraId="3D07C37E"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b.</w:t>
      </w:r>
      <w:r w:rsidRPr="00C75984">
        <w:rPr>
          <w:rFonts w:ascii="Times New Roman" w:eastAsia="Times New Roman" w:hAnsi="Times New Roman" w:cs="Times New Roman"/>
          <w:sz w:val="24"/>
          <w:szCs w:val="24"/>
          <w:lang w:eastAsia="zh-CN"/>
        </w:rPr>
        <w:tab/>
        <w:t>Scenario 2 (too early DAPS): 2a, 2b/2c</w:t>
      </w:r>
    </w:p>
    <w:p w14:paraId="6DE39828"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c.</w:t>
      </w:r>
      <w:r w:rsidRPr="00C75984">
        <w:rPr>
          <w:rFonts w:ascii="Times New Roman" w:eastAsia="Times New Roman" w:hAnsi="Times New Roman" w:cs="Times New Roman"/>
          <w:sz w:val="24"/>
          <w:szCs w:val="24"/>
          <w:lang w:eastAsia="zh-CN"/>
        </w:rPr>
        <w:tab/>
        <w:t>Scenario 3 (DAPS to wrong cell): 3a, 3b/3c</w:t>
      </w:r>
    </w:p>
    <w:p w14:paraId="4F511923"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eastAsia="zh-CN"/>
        </w:rPr>
      </w:pPr>
      <w:proofErr w:type="gramStart"/>
      <w:r w:rsidRPr="00C75984">
        <w:rPr>
          <w:rFonts w:ascii="Times New Roman" w:eastAsia="Times New Roman" w:hAnsi="Times New Roman" w:cs="Times New Roman"/>
          <w:sz w:val="24"/>
          <w:szCs w:val="24"/>
          <w:lang w:eastAsia="zh-CN"/>
        </w:rPr>
        <w:t>FFS whether to merge scenarios 2b/2c and 3b/3c.</w:t>
      </w:r>
      <w:proofErr w:type="gramEnd"/>
    </w:p>
    <w:p w14:paraId="753E2F0D"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val="en-GB" w:eastAsia="zh-CN"/>
        </w:rPr>
      </w:pPr>
    </w:p>
    <w:p w14:paraId="6D9FEFAB" w14:textId="77777777" w:rsidR="00C75984" w:rsidRPr="00C75984" w:rsidRDefault="00C75984" w:rsidP="00C75984">
      <w:pPr>
        <w:tabs>
          <w:tab w:val="left" w:pos="1622"/>
        </w:tabs>
        <w:ind w:left="1985" w:hanging="363"/>
        <w:jc w:val="left"/>
        <w:rPr>
          <w:rFonts w:ascii="Times New Roman" w:eastAsia="Times New Roman" w:hAnsi="Times New Roman" w:cs="Times New Roman"/>
          <w:sz w:val="24"/>
          <w:szCs w:val="24"/>
          <w:lang w:val="en-GB" w:eastAsia="zh-CN"/>
        </w:rPr>
      </w:pPr>
    </w:p>
    <w:p w14:paraId="2BBA6D2E"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Agreements:</w:t>
      </w:r>
    </w:p>
    <w:p w14:paraId="29FB5381"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1</w:t>
      </w:r>
      <w:r w:rsidRPr="00C75984">
        <w:rPr>
          <w:rFonts w:ascii="Times New Roman" w:eastAsia="Times New Roman" w:hAnsi="Times New Roman" w:cs="Times New Roman"/>
          <w:sz w:val="24"/>
          <w:szCs w:val="24"/>
          <w:lang w:val="en-GB" w:eastAsia="zh-CN"/>
        </w:rPr>
        <w:tab/>
        <w:t>Include in the RLF report for DAPS HO, the following measurements (reuse the legacy mechanism and IEs):</w:t>
      </w:r>
    </w:p>
    <w:p w14:paraId="29BF54E1"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b/>
        <w:t>a.</w:t>
      </w:r>
      <w:r w:rsidRPr="00C75984">
        <w:rPr>
          <w:rFonts w:ascii="Times New Roman" w:eastAsia="Times New Roman" w:hAnsi="Times New Roman" w:cs="Times New Roman"/>
          <w:sz w:val="24"/>
          <w:szCs w:val="24"/>
          <w:lang w:val="en-GB" w:eastAsia="zh-CN"/>
        </w:rPr>
        <w:tab/>
        <w:t>Measurements of neighbour cells when HOF or RLF occurs</w:t>
      </w:r>
    </w:p>
    <w:p w14:paraId="2C280D7D"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p>
    <w:p w14:paraId="179A2E68"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2</w:t>
      </w:r>
      <w:r w:rsidRPr="00C75984">
        <w:rPr>
          <w:rFonts w:ascii="Times New Roman" w:eastAsia="Times New Roman" w:hAnsi="Times New Roman" w:cs="Times New Roman"/>
          <w:sz w:val="24"/>
          <w:szCs w:val="24"/>
          <w:lang w:val="en-GB" w:eastAsia="zh-CN"/>
        </w:rPr>
        <w:tab/>
        <w:t>RAN2 to agree the intention of the following timers:</w:t>
      </w:r>
    </w:p>
    <w:p w14:paraId="10F315E3"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w:t>
      </w:r>
      <w:r w:rsidRPr="00C75984">
        <w:rPr>
          <w:rFonts w:ascii="Times New Roman" w:eastAsia="Times New Roman" w:hAnsi="Times New Roman" w:cs="Times New Roman"/>
          <w:sz w:val="24"/>
          <w:szCs w:val="24"/>
          <w:lang w:val="en-GB" w:eastAsia="zh-CN"/>
        </w:rPr>
        <w:tab/>
        <w:t xml:space="preserve">Time elapsed since DAPS HO execution until RLF occurs in source cell before </w:t>
      </w:r>
      <w:proofErr w:type="spellStart"/>
      <w:r w:rsidRPr="00C75984">
        <w:rPr>
          <w:rFonts w:ascii="Times New Roman" w:eastAsia="Times New Roman" w:hAnsi="Times New Roman" w:cs="Times New Roman"/>
          <w:sz w:val="24"/>
          <w:szCs w:val="24"/>
          <w:lang w:val="en-GB" w:eastAsia="zh-CN"/>
        </w:rPr>
        <w:t>fallback</w:t>
      </w:r>
      <w:proofErr w:type="spellEnd"/>
    </w:p>
    <w:p w14:paraId="589B7197"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b.</w:t>
      </w:r>
      <w:r w:rsidRPr="00C75984">
        <w:rPr>
          <w:rFonts w:ascii="Times New Roman" w:eastAsia="Times New Roman" w:hAnsi="Times New Roman" w:cs="Times New Roman"/>
          <w:sz w:val="24"/>
          <w:szCs w:val="24"/>
          <w:lang w:val="en-GB" w:eastAsia="zh-CN"/>
        </w:rPr>
        <w:tab/>
        <w:t xml:space="preserve">Time elapsed since DAPS HO execution until RLF occurs in source cell after </w:t>
      </w:r>
      <w:proofErr w:type="spellStart"/>
      <w:r w:rsidRPr="00C75984">
        <w:rPr>
          <w:rFonts w:ascii="Times New Roman" w:eastAsia="Times New Roman" w:hAnsi="Times New Roman" w:cs="Times New Roman"/>
          <w:sz w:val="24"/>
          <w:szCs w:val="24"/>
          <w:lang w:val="en-GB" w:eastAsia="zh-CN"/>
        </w:rPr>
        <w:t>fallback</w:t>
      </w:r>
      <w:proofErr w:type="spellEnd"/>
    </w:p>
    <w:p w14:paraId="5E619CAC"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c.</w:t>
      </w:r>
      <w:r w:rsidRPr="00C75984">
        <w:rPr>
          <w:rFonts w:ascii="Times New Roman" w:eastAsia="Times New Roman" w:hAnsi="Times New Roman" w:cs="Times New Roman"/>
          <w:sz w:val="24"/>
          <w:szCs w:val="24"/>
          <w:lang w:val="en-GB" w:eastAsia="zh-CN"/>
        </w:rPr>
        <w:tab/>
        <w:t>The elapsed time between the execution of DAPS and RLF in target cell</w:t>
      </w:r>
    </w:p>
    <w:p w14:paraId="61C4651F"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FFS if for the above timers the existing timers can be reused.</w:t>
      </w:r>
    </w:p>
    <w:p w14:paraId="46685304"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p>
    <w:p w14:paraId="2B45AADA"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3</w:t>
      </w:r>
      <w:r w:rsidRPr="00C75984">
        <w:rPr>
          <w:rFonts w:ascii="Times New Roman" w:eastAsia="Times New Roman" w:hAnsi="Times New Roman" w:cs="Times New Roman"/>
          <w:sz w:val="24"/>
          <w:szCs w:val="24"/>
          <w:lang w:val="en-GB" w:eastAsia="zh-CN"/>
        </w:rPr>
        <w:tab/>
        <w:t>Include in the RLF report for DAPS HO the following information:</w:t>
      </w:r>
    </w:p>
    <w:p w14:paraId="2AB84457"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2348"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a.</w:t>
      </w:r>
      <w:r w:rsidRPr="00C75984">
        <w:rPr>
          <w:rFonts w:ascii="Times New Roman" w:eastAsia="Times New Roman" w:hAnsi="Times New Roman" w:cs="Times New Roman"/>
          <w:sz w:val="24"/>
          <w:szCs w:val="24"/>
          <w:lang w:val="en-GB" w:eastAsia="zh-CN"/>
        </w:rPr>
        <w:tab/>
        <w:t>RLF-cause of the RLF occurred in the source cell while performing a DAPS HO</w:t>
      </w:r>
    </w:p>
    <w:p w14:paraId="7A227A98"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2348" w:hanging="363"/>
        <w:jc w:val="left"/>
        <w:rPr>
          <w:rFonts w:ascii="Times New Roman" w:eastAsia="Times New Roman" w:hAnsi="Times New Roman" w:cs="Times New Roman"/>
          <w:sz w:val="24"/>
          <w:szCs w:val="24"/>
          <w:lang w:val="en-GB" w:eastAsia="zh-CN"/>
        </w:rPr>
      </w:pPr>
      <w:r w:rsidRPr="00C75984">
        <w:rPr>
          <w:rFonts w:ascii="Times New Roman" w:eastAsia="Times New Roman" w:hAnsi="Times New Roman" w:cs="Times New Roman"/>
          <w:sz w:val="24"/>
          <w:szCs w:val="24"/>
          <w:lang w:val="en-GB" w:eastAsia="zh-CN"/>
        </w:rPr>
        <w:t>b.</w:t>
      </w:r>
      <w:r w:rsidRPr="00C75984">
        <w:rPr>
          <w:rFonts w:ascii="Times New Roman" w:eastAsia="Times New Roman" w:hAnsi="Times New Roman" w:cs="Times New Roman"/>
          <w:sz w:val="24"/>
          <w:szCs w:val="24"/>
          <w:lang w:val="en-GB" w:eastAsia="zh-CN"/>
        </w:rPr>
        <w:tab/>
        <w:t>Explicit indicator for DAPS handover failure</w:t>
      </w:r>
    </w:p>
    <w:p w14:paraId="17C613E1"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4</w:t>
      </w:r>
      <w:r w:rsidRPr="00C75984">
        <w:rPr>
          <w:rFonts w:ascii="Times New Roman" w:eastAsia="Times New Roman" w:hAnsi="Times New Roman" w:cs="Times New Roman"/>
          <w:sz w:val="24"/>
          <w:szCs w:val="24"/>
          <w:lang w:eastAsia="zh-CN"/>
        </w:rPr>
        <w:tab/>
        <w:t>At least the following triggering conditions are applied for generating an HO Success Report in the case that the HO succeeds:</w:t>
      </w:r>
    </w:p>
    <w:p w14:paraId="24F55F8E"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a.</w:t>
      </w:r>
      <w:r w:rsidRPr="00C75984">
        <w:rPr>
          <w:rFonts w:ascii="Times New Roman" w:eastAsia="Times New Roman" w:hAnsi="Times New Roman" w:cs="Times New Roman"/>
          <w:sz w:val="24"/>
          <w:szCs w:val="24"/>
          <w:lang w:eastAsia="zh-CN"/>
        </w:rPr>
        <w:tab/>
        <w:t>The UE logs the HO success report if, while doing HO, T310 value exceeds a threshold</w:t>
      </w:r>
    </w:p>
    <w:p w14:paraId="745F82A1"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b.</w:t>
      </w:r>
      <w:r w:rsidRPr="00C75984">
        <w:rPr>
          <w:rFonts w:ascii="Times New Roman" w:eastAsia="Times New Roman" w:hAnsi="Times New Roman" w:cs="Times New Roman"/>
          <w:sz w:val="24"/>
          <w:szCs w:val="24"/>
          <w:lang w:eastAsia="zh-CN"/>
        </w:rPr>
        <w:tab/>
        <w:t>The UE logs the HO success report if, while doing HO, T312 value exceeds a threshold</w:t>
      </w:r>
    </w:p>
    <w:p w14:paraId="0F235599"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lastRenderedPageBreak/>
        <w:t>c.</w:t>
      </w:r>
      <w:r w:rsidRPr="00C75984">
        <w:rPr>
          <w:rFonts w:ascii="Times New Roman" w:eastAsia="Times New Roman" w:hAnsi="Times New Roman" w:cs="Times New Roman"/>
          <w:sz w:val="24"/>
          <w:szCs w:val="24"/>
          <w:lang w:eastAsia="zh-CN"/>
        </w:rPr>
        <w:tab/>
        <w:t>The UE logs the HO success report if, while doing HO, T304 exceeds a threshold</w:t>
      </w:r>
    </w:p>
    <w:p w14:paraId="599792D7"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985"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d.</w:t>
      </w:r>
      <w:r w:rsidRPr="00C75984">
        <w:rPr>
          <w:rFonts w:ascii="Times New Roman" w:eastAsia="Times New Roman" w:hAnsi="Times New Roman" w:cs="Times New Roman"/>
          <w:sz w:val="24"/>
          <w:szCs w:val="24"/>
          <w:lang w:eastAsia="zh-CN"/>
        </w:rPr>
        <w:tab/>
        <w:t>In case of DAPS, if the UE gets an RLF in the source while doing DAPS.</w:t>
      </w:r>
    </w:p>
    <w:p w14:paraId="26E92E27" w14:textId="77777777" w:rsidR="00C75984" w:rsidRPr="00C75984" w:rsidRDefault="00C75984" w:rsidP="00C75984">
      <w:pPr>
        <w:spacing w:before="60"/>
        <w:ind w:left="1259" w:hanging="1259"/>
        <w:jc w:val="left"/>
        <w:rPr>
          <w:rFonts w:ascii="Times New Roman" w:eastAsia="Times New Roman" w:hAnsi="Times New Roman" w:cs="Times New Roman"/>
          <w:noProof/>
          <w:sz w:val="24"/>
          <w:szCs w:val="24"/>
          <w:lang w:eastAsia="zh-CN"/>
        </w:rPr>
      </w:pPr>
    </w:p>
    <w:p w14:paraId="22CFEFCE" w14:textId="77777777" w:rsidR="00C75984" w:rsidRPr="00C75984" w:rsidRDefault="00C75984" w:rsidP="00C75984">
      <w:pPr>
        <w:spacing w:before="60"/>
        <w:ind w:left="1259" w:hanging="1259"/>
        <w:jc w:val="left"/>
        <w:rPr>
          <w:rFonts w:ascii="Times New Roman" w:eastAsia="Times New Roman" w:hAnsi="Times New Roman" w:cs="Times New Roman"/>
          <w:noProof/>
          <w:sz w:val="24"/>
          <w:szCs w:val="24"/>
          <w:lang w:eastAsia="zh-CN"/>
        </w:rPr>
      </w:pPr>
      <w:r w:rsidRPr="00C75984">
        <w:rPr>
          <w:rFonts w:ascii="Times New Roman" w:eastAsia="Times New Roman" w:hAnsi="Times New Roman" w:cs="Times New Roman"/>
          <w:noProof/>
          <w:sz w:val="24"/>
          <w:szCs w:val="24"/>
          <w:lang w:eastAsia="zh-CN"/>
        </w:rPr>
        <w:t>R2-2104572</w:t>
      </w:r>
      <w:r w:rsidRPr="00C75984">
        <w:rPr>
          <w:rFonts w:ascii="Times New Roman" w:eastAsia="Times New Roman" w:hAnsi="Times New Roman" w:cs="Times New Roman"/>
          <w:noProof/>
          <w:sz w:val="24"/>
          <w:szCs w:val="24"/>
          <w:lang w:eastAsia="zh-CN"/>
        </w:rPr>
        <w:tab/>
      </w:r>
      <w:r w:rsidRPr="00C75984">
        <w:rPr>
          <w:rFonts w:ascii="Times New Roman" w:eastAsia="Times New Roman" w:hAnsi="Times New Roman" w:cs="Times New Roman"/>
          <w:noProof/>
          <w:sz w:val="24"/>
          <w:szCs w:val="24"/>
          <w:lang w:val="en-GB" w:eastAsia="zh-CN"/>
        </w:rPr>
        <w:t>[AT113bis-e][801][NR/R17 SON/MDT] Successful HO Report</w:t>
      </w:r>
      <w:r w:rsidRPr="00C75984">
        <w:rPr>
          <w:rFonts w:ascii="Times New Roman" w:eastAsia="Times New Roman" w:hAnsi="Times New Roman" w:cs="Times New Roman"/>
          <w:noProof/>
          <w:sz w:val="24"/>
          <w:szCs w:val="24"/>
          <w:lang w:val="en-GB" w:eastAsia="zh-CN"/>
        </w:rPr>
        <w:tab/>
        <w:t xml:space="preserve">Ericsson </w:t>
      </w:r>
    </w:p>
    <w:p w14:paraId="1E2F8229" w14:textId="77777777" w:rsidR="00C75984" w:rsidRPr="00C75984" w:rsidRDefault="00C75984" w:rsidP="00C75984">
      <w:pPr>
        <w:tabs>
          <w:tab w:val="left" w:pos="1622"/>
        </w:tabs>
        <w:ind w:left="1622" w:hanging="363"/>
        <w:jc w:val="left"/>
        <w:rPr>
          <w:rFonts w:ascii="Times New Roman" w:eastAsia="Times New Roman" w:hAnsi="Times New Roman" w:cs="Times New Roman"/>
          <w:sz w:val="24"/>
          <w:szCs w:val="24"/>
          <w:lang w:eastAsia="zh-CN"/>
        </w:rPr>
      </w:pPr>
    </w:p>
    <w:p w14:paraId="1FA12DF2"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eastAsia="zh-CN"/>
        </w:rPr>
      </w:pPr>
      <w:r w:rsidRPr="00C75984">
        <w:rPr>
          <w:rFonts w:ascii="Times New Roman" w:eastAsia="Times New Roman" w:hAnsi="Times New Roman" w:cs="Times New Roman"/>
          <w:sz w:val="24"/>
          <w:szCs w:val="24"/>
          <w:lang w:eastAsia="zh-CN"/>
        </w:rPr>
        <w:t>Agreements:</w:t>
      </w:r>
    </w:p>
    <w:p w14:paraId="056C6898"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1</w:t>
      </w:r>
      <w:r w:rsidRPr="00C75984">
        <w:rPr>
          <w:rFonts w:ascii="Times New Roman" w:eastAsia="Times New Roman" w:hAnsi="Times New Roman" w:cs="Times New Roman"/>
          <w:sz w:val="24"/>
          <w:szCs w:val="24"/>
          <w:lang w:val="sv-SE" w:eastAsia="zh-CN"/>
        </w:rPr>
        <w:tab/>
        <w:t>RAN2 to focus on the following scenarios for HO Success Report:</w:t>
      </w:r>
    </w:p>
    <w:p w14:paraId="2AF5543B"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a.</w:t>
      </w:r>
      <w:r w:rsidRPr="00C75984">
        <w:rPr>
          <w:rFonts w:ascii="Times New Roman" w:eastAsia="Times New Roman" w:hAnsi="Times New Roman" w:cs="Times New Roman"/>
          <w:sz w:val="24"/>
          <w:szCs w:val="24"/>
          <w:lang w:val="sv-SE" w:eastAsia="zh-CN"/>
        </w:rPr>
        <w:tab/>
        <w:t>Scenario 1 (ordinary HO): 1a, 1b</w:t>
      </w:r>
    </w:p>
    <w:p w14:paraId="20AD1A13"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b.</w:t>
      </w:r>
      <w:r w:rsidRPr="00C75984">
        <w:rPr>
          <w:rFonts w:ascii="Times New Roman" w:eastAsia="Times New Roman" w:hAnsi="Times New Roman" w:cs="Times New Roman"/>
          <w:sz w:val="24"/>
          <w:szCs w:val="24"/>
          <w:lang w:val="sv-SE" w:eastAsia="zh-CN"/>
        </w:rPr>
        <w:tab/>
        <w:t>Scenario 2 (CHO): 2a, 2b</w:t>
      </w:r>
    </w:p>
    <w:p w14:paraId="2BCE1F0C"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c.</w:t>
      </w:r>
      <w:r w:rsidRPr="00C75984">
        <w:rPr>
          <w:rFonts w:ascii="Times New Roman" w:eastAsia="Times New Roman" w:hAnsi="Times New Roman" w:cs="Times New Roman"/>
          <w:sz w:val="24"/>
          <w:szCs w:val="24"/>
          <w:lang w:val="sv-SE" w:eastAsia="zh-CN"/>
        </w:rPr>
        <w:tab/>
        <w:t>Scenario 3 (DAPS): 3a</w:t>
      </w:r>
    </w:p>
    <w:p w14:paraId="1D89E887"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2</w:t>
      </w:r>
      <w:r w:rsidRPr="00C75984">
        <w:rPr>
          <w:rFonts w:ascii="Times New Roman" w:eastAsia="Times New Roman" w:hAnsi="Times New Roman" w:cs="Times New Roman"/>
          <w:sz w:val="24"/>
          <w:szCs w:val="24"/>
          <w:lang w:val="sv-SE" w:eastAsia="zh-CN"/>
        </w:rPr>
        <w:tab/>
        <w:t>RAN2 for further discuss whether the following scenarios should be considered under the RLF report or under the HO success report:</w:t>
      </w:r>
    </w:p>
    <w:p w14:paraId="4EAA3C5D"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a.</w:t>
      </w:r>
      <w:r w:rsidRPr="00C75984">
        <w:rPr>
          <w:rFonts w:ascii="Times New Roman" w:eastAsia="Times New Roman" w:hAnsi="Times New Roman" w:cs="Times New Roman"/>
          <w:sz w:val="24"/>
          <w:szCs w:val="24"/>
          <w:lang w:val="sv-SE" w:eastAsia="zh-CN"/>
        </w:rPr>
        <w:tab/>
        <w:t>Scenario 2c</w:t>
      </w:r>
    </w:p>
    <w:p w14:paraId="73DA93E6"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b.</w:t>
      </w:r>
      <w:r w:rsidRPr="00C75984">
        <w:rPr>
          <w:rFonts w:ascii="Times New Roman" w:eastAsia="Times New Roman" w:hAnsi="Times New Roman" w:cs="Times New Roman"/>
          <w:sz w:val="24"/>
          <w:szCs w:val="24"/>
          <w:lang w:val="sv-SE" w:eastAsia="zh-CN"/>
        </w:rPr>
        <w:tab/>
        <w:t>Scenario 3b</w:t>
      </w:r>
    </w:p>
    <w:p w14:paraId="2368CFC6"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p>
    <w:p w14:paraId="06F7A418"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3</w:t>
      </w:r>
      <w:r w:rsidRPr="00C75984">
        <w:rPr>
          <w:rFonts w:ascii="Times New Roman" w:eastAsia="Times New Roman" w:hAnsi="Times New Roman" w:cs="Times New Roman"/>
          <w:sz w:val="24"/>
          <w:szCs w:val="24"/>
          <w:lang w:val="sv-SE" w:eastAsia="zh-CN"/>
        </w:rPr>
        <w:tab/>
        <w:t>The following radio related measurements are as part of the successful HO report:</w:t>
      </w:r>
    </w:p>
    <w:p w14:paraId="655ED2EE"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a.</w:t>
      </w:r>
      <w:r w:rsidRPr="00C75984">
        <w:rPr>
          <w:rFonts w:ascii="Times New Roman" w:eastAsia="Times New Roman" w:hAnsi="Times New Roman" w:cs="Times New Roman"/>
          <w:sz w:val="24"/>
          <w:szCs w:val="24"/>
          <w:lang w:val="sv-SE" w:eastAsia="zh-CN"/>
        </w:rPr>
        <w:tab/>
        <w:t>Latest radio measurement results of the candidate target cells in the case of conditional HO. FFS best cell(s) should be included in.</w:t>
      </w:r>
    </w:p>
    <w:p w14:paraId="01CEE6BB"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b.</w:t>
      </w:r>
      <w:r w:rsidRPr="00C75984">
        <w:rPr>
          <w:rFonts w:ascii="Times New Roman" w:eastAsia="Times New Roman" w:hAnsi="Times New Roman" w:cs="Times New Roman"/>
          <w:sz w:val="24"/>
          <w:szCs w:val="24"/>
          <w:lang w:val="sv-SE" w:eastAsia="zh-CN"/>
        </w:rPr>
        <w:tab/>
        <w:t>Flag to indicate RLF issues in source cell during DAPS HO</w:t>
      </w:r>
    </w:p>
    <w:p w14:paraId="7976477B"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p>
    <w:p w14:paraId="49A138B0"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4</w:t>
      </w:r>
      <w:r w:rsidRPr="00C75984">
        <w:rPr>
          <w:rFonts w:ascii="Times New Roman" w:eastAsia="Times New Roman" w:hAnsi="Times New Roman" w:cs="Times New Roman"/>
          <w:sz w:val="24"/>
          <w:szCs w:val="24"/>
          <w:lang w:val="sv-SE" w:eastAsia="zh-CN"/>
        </w:rPr>
        <w:tab/>
        <w:t>The following time-related measurements are as part of the successful HO report:</w:t>
      </w:r>
    </w:p>
    <w:p w14:paraId="4908A435"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a.</w:t>
      </w:r>
      <w:r w:rsidRPr="00C75984">
        <w:rPr>
          <w:rFonts w:ascii="Times New Roman" w:eastAsia="Times New Roman" w:hAnsi="Times New Roman" w:cs="Times New Roman"/>
          <w:sz w:val="24"/>
          <w:szCs w:val="24"/>
          <w:lang w:val="sv-SE" w:eastAsia="zh-CN"/>
        </w:rPr>
        <w:tab/>
        <w:t>Time elapsed between the CHO execution towards the target cell and the corresponding latest CHO configuration received for the selected target cell</w:t>
      </w:r>
    </w:p>
    <w:p w14:paraId="6B907126"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p>
    <w:p w14:paraId="1F51AE3A"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r w:rsidRPr="00C75984">
        <w:rPr>
          <w:rFonts w:ascii="Times New Roman" w:eastAsia="Times New Roman" w:hAnsi="Times New Roman" w:cs="Times New Roman"/>
          <w:sz w:val="24"/>
          <w:szCs w:val="24"/>
          <w:lang w:val="sv-SE" w:eastAsia="zh-CN"/>
        </w:rPr>
        <w:t>5</w:t>
      </w:r>
      <w:r w:rsidRPr="00C75984">
        <w:rPr>
          <w:rFonts w:ascii="Times New Roman" w:eastAsia="Times New Roman" w:hAnsi="Times New Roman" w:cs="Times New Roman"/>
          <w:sz w:val="24"/>
          <w:szCs w:val="24"/>
          <w:lang w:val="sv-SE" w:eastAsia="zh-CN"/>
        </w:rPr>
        <w:tab/>
        <w:t>Location information is included as part of the successful HO report.</w:t>
      </w:r>
    </w:p>
    <w:p w14:paraId="1B959E72" w14:textId="77777777" w:rsidR="00C75984" w:rsidRPr="00C75984" w:rsidRDefault="00C75984" w:rsidP="00C75984">
      <w:pPr>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Times New Roman" w:hAnsi="Times New Roman" w:cs="Times New Roman"/>
          <w:sz w:val="24"/>
          <w:szCs w:val="24"/>
          <w:lang w:val="sv-SE" w:eastAsia="zh-CN"/>
        </w:rPr>
      </w:pPr>
    </w:p>
    <w:p w14:paraId="55EC37CE" w14:textId="77777777" w:rsidR="00C75984" w:rsidRPr="00C75984" w:rsidRDefault="00C75984" w:rsidP="00C75984">
      <w:pPr>
        <w:tabs>
          <w:tab w:val="left" w:pos="1622"/>
        </w:tabs>
        <w:ind w:left="1622" w:hanging="363"/>
        <w:jc w:val="left"/>
        <w:rPr>
          <w:rFonts w:ascii="Times New Roman" w:eastAsia="Times New Roman" w:hAnsi="Times New Roman" w:cs="Times New Roman"/>
          <w:sz w:val="24"/>
          <w:szCs w:val="24"/>
          <w:lang w:eastAsia="zh-CN"/>
        </w:rPr>
      </w:pPr>
    </w:p>
    <w:p w14:paraId="0A5E2DDF" w14:textId="77777777" w:rsidR="00030AC2" w:rsidRDefault="00030AC2" w:rsidP="004F1F0A">
      <w:pPr>
        <w:spacing w:after="120"/>
        <w:rPr>
          <w:rFonts w:ascii="Arial" w:hAnsi="Arial" w:cs="Arial"/>
          <w:sz w:val="20"/>
          <w:szCs w:val="20"/>
          <w:lang w:eastAsia="ko-KR"/>
        </w:rPr>
      </w:pPr>
    </w:p>
    <w:sectPr w:rsidR="00030AC2"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1F834C4F" w14:textId="77777777" w:rsidR="00C11E49" w:rsidRDefault="00C11E49"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41ED7" w14:textId="77777777" w:rsidR="00C676FF" w:rsidRDefault="00C676FF">
      <w:r>
        <w:separator/>
      </w:r>
    </w:p>
  </w:endnote>
  <w:endnote w:type="continuationSeparator" w:id="0">
    <w:p w14:paraId="1A37F7D9" w14:textId="77777777" w:rsidR="00C676FF" w:rsidRDefault="00C6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AEAEA" w14:textId="77777777" w:rsidR="00C676FF" w:rsidRDefault="00C676FF">
      <w:r>
        <w:separator/>
      </w:r>
    </w:p>
  </w:footnote>
  <w:footnote w:type="continuationSeparator" w:id="0">
    <w:p w14:paraId="7812DED8" w14:textId="77777777" w:rsidR="00C676FF" w:rsidRDefault="00C67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9816D" w14:textId="77777777" w:rsidR="00C11E49" w:rsidRDefault="00C11E4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592C"/>
    <w:multiLevelType w:val="hybridMultilevel"/>
    <w:tmpl w:val="46EADB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DF0056"/>
    <w:multiLevelType w:val="hybridMultilevel"/>
    <w:tmpl w:val="076AB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513A2"/>
    <w:multiLevelType w:val="hybridMultilevel"/>
    <w:tmpl w:val="B70CE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D3174"/>
    <w:multiLevelType w:val="hybridMultilevel"/>
    <w:tmpl w:val="EFCC0F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4F2B6C"/>
    <w:multiLevelType w:val="hybridMultilevel"/>
    <w:tmpl w:val="F570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E7BEA"/>
    <w:multiLevelType w:val="hybridMultilevel"/>
    <w:tmpl w:val="36C6D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BDD1F55"/>
    <w:multiLevelType w:val="hybridMultilevel"/>
    <w:tmpl w:val="6510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2E7F65"/>
    <w:multiLevelType w:val="hybridMultilevel"/>
    <w:tmpl w:val="4EFA277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9519FC"/>
    <w:multiLevelType w:val="hybridMultilevel"/>
    <w:tmpl w:val="300CA9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nsid w:val="35BA4C7A"/>
    <w:multiLevelType w:val="hybridMultilevel"/>
    <w:tmpl w:val="5A18C4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E725E5"/>
    <w:multiLevelType w:val="hybridMultilevel"/>
    <w:tmpl w:val="D75EEF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4D80637E"/>
    <w:multiLevelType w:val="hybridMultilevel"/>
    <w:tmpl w:val="3816E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19234B"/>
    <w:multiLevelType w:val="hybridMultilevel"/>
    <w:tmpl w:val="0E0E914C"/>
    <w:lvl w:ilvl="0" w:tplc="5AD07AA2">
      <w:start w:val="2"/>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16">
    <w:nsid w:val="662A1D33"/>
    <w:multiLevelType w:val="hybridMultilevel"/>
    <w:tmpl w:val="CA42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97395F"/>
    <w:multiLevelType w:val="hybridMultilevel"/>
    <w:tmpl w:val="5E3C9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194783"/>
    <w:multiLevelType w:val="hybridMultilevel"/>
    <w:tmpl w:val="6E8428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A3646F0"/>
    <w:multiLevelType w:val="hybridMultilevel"/>
    <w:tmpl w:val="4A7C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8"/>
  </w:num>
  <w:num w:numId="4">
    <w:abstractNumId w:val="1"/>
  </w:num>
  <w:num w:numId="5">
    <w:abstractNumId w:val="20"/>
  </w:num>
  <w:num w:numId="6">
    <w:abstractNumId w:val="3"/>
  </w:num>
  <w:num w:numId="7">
    <w:abstractNumId w:val="10"/>
  </w:num>
  <w:num w:numId="8">
    <w:abstractNumId w:val="16"/>
  </w:num>
  <w:num w:numId="9">
    <w:abstractNumId w:val="2"/>
  </w:num>
  <w:num w:numId="10">
    <w:abstractNumId w:val="11"/>
  </w:num>
  <w:num w:numId="11">
    <w:abstractNumId w:val="17"/>
  </w:num>
  <w:num w:numId="12">
    <w:abstractNumId w:val="9"/>
  </w:num>
  <w:num w:numId="13">
    <w:abstractNumId w:val="15"/>
  </w:num>
  <w:num w:numId="14">
    <w:abstractNumId w:val="7"/>
  </w:num>
  <w:num w:numId="15">
    <w:abstractNumId w:val="19"/>
  </w:num>
  <w:num w:numId="16">
    <w:abstractNumId w:val="0"/>
  </w:num>
  <w:num w:numId="17">
    <w:abstractNumId w:val="8"/>
  </w:num>
  <w:num w:numId="18">
    <w:abstractNumId w:val="4"/>
  </w:num>
  <w:num w:numId="19">
    <w:abstractNumId w:val="13"/>
  </w:num>
  <w:num w:numId="20">
    <w:abstractNumId w:val="5"/>
  </w:num>
  <w:num w:numId="21">
    <w:abstractNumId w:val="12"/>
  </w:num>
  <w:num w:numId="22">
    <w:abstractNumId w:val="12"/>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85"/>
    <w:rsid w:val="00022E4A"/>
    <w:rsid w:val="00030AC2"/>
    <w:rsid w:val="00032628"/>
    <w:rsid w:val="00032CE8"/>
    <w:rsid w:val="00035820"/>
    <w:rsid w:val="0003595C"/>
    <w:rsid w:val="00036CC7"/>
    <w:rsid w:val="0004139C"/>
    <w:rsid w:val="0004168A"/>
    <w:rsid w:val="00045CBA"/>
    <w:rsid w:val="00052B80"/>
    <w:rsid w:val="000603B6"/>
    <w:rsid w:val="0006312E"/>
    <w:rsid w:val="000704F6"/>
    <w:rsid w:val="00070CA4"/>
    <w:rsid w:val="00074E49"/>
    <w:rsid w:val="00082C2B"/>
    <w:rsid w:val="00084ED3"/>
    <w:rsid w:val="00090F20"/>
    <w:rsid w:val="00092E5E"/>
    <w:rsid w:val="000948C0"/>
    <w:rsid w:val="0009640C"/>
    <w:rsid w:val="000A6394"/>
    <w:rsid w:val="000B7AAF"/>
    <w:rsid w:val="000C038A"/>
    <w:rsid w:val="000C04BD"/>
    <w:rsid w:val="000C353A"/>
    <w:rsid w:val="000C6598"/>
    <w:rsid w:val="000C6B22"/>
    <w:rsid w:val="000D2D07"/>
    <w:rsid w:val="000D5E4E"/>
    <w:rsid w:val="000E2FCE"/>
    <w:rsid w:val="000F3436"/>
    <w:rsid w:val="001029C6"/>
    <w:rsid w:val="00107586"/>
    <w:rsid w:val="00111FE4"/>
    <w:rsid w:val="00113274"/>
    <w:rsid w:val="00113CC6"/>
    <w:rsid w:val="00116DED"/>
    <w:rsid w:val="001234B9"/>
    <w:rsid w:val="00123959"/>
    <w:rsid w:val="00133C0C"/>
    <w:rsid w:val="00137A8C"/>
    <w:rsid w:val="001432CF"/>
    <w:rsid w:val="00144098"/>
    <w:rsid w:val="00145D43"/>
    <w:rsid w:val="00147A5E"/>
    <w:rsid w:val="001543AE"/>
    <w:rsid w:val="00157F22"/>
    <w:rsid w:val="00162563"/>
    <w:rsid w:val="00164D00"/>
    <w:rsid w:val="001707E5"/>
    <w:rsid w:val="00171DC4"/>
    <w:rsid w:val="0017453C"/>
    <w:rsid w:val="001759CE"/>
    <w:rsid w:val="00190AE8"/>
    <w:rsid w:val="0019203B"/>
    <w:rsid w:val="00192C46"/>
    <w:rsid w:val="001946D7"/>
    <w:rsid w:val="001974E2"/>
    <w:rsid w:val="001A219B"/>
    <w:rsid w:val="001A3094"/>
    <w:rsid w:val="001A3B5E"/>
    <w:rsid w:val="001A5C15"/>
    <w:rsid w:val="001A7B60"/>
    <w:rsid w:val="001B4AE6"/>
    <w:rsid w:val="001B4E2A"/>
    <w:rsid w:val="001B7A65"/>
    <w:rsid w:val="001C1C8E"/>
    <w:rsid w:val="001C42D5"/>
    <w:rsid w:val="001C7DDB"/>
    <w:rsid w:val="001D3655"/>
    <w:rsid w:val="001E41F3"/>
    <w:rsid w:val="001F6478"/>
    <w:rsid w:val="001F6FCA"/>
    <w:rsid w:val="00200089"/>
    <w:rsid w:val="00213CAE"/>
    <w:rsid w:val="002154FE"/>
    <w:rsid w:val="0023483C"/>
    <w:rsid w:val="00236924"/>
    <w:rsid w:val="00240ED9"/>
    <w:rsid w:val="00241445"/>
    <w:rsid w:val="002415D5"/>
    <w:rsid w:val="00246BCC"/>
    <w:rsid w:val="00250650"/>
    <w:rsid w:val="0025598D"/>
    <w:rsid w:val="0026004D"/>
    <w:rsid w:val="002601C3"/>
    <w:rsid w:val="00265D22"/>
    <w:rsid w:val="00265F0B"/>
    <w:rsid w:val="00266699"/>
    <w:rsid w:val="002709B3"/>
    <w:rsid w:val="00270F61"/>
    <w:rsid w:val="00275D12"/>
    <w:rsid w:val="00285B29"/>
    <w:rsid w:val="002860C4"/>
    <w:rsid w:val="00290A40"/>
    <w:rsid w:val="002A01CC"/>
    <w:rsid w:val="002B3870"/>
    <w:rsid w:val="002B5741"/>
    <w:rsid w:val="002D0C19"/>
    <w:rsid w:val="002D2C8A"/>
    <w:rsid w:val="002D5376"/>
    <w:rsid w:val="002E3702"/>
    <w:rsid w:val="002F231C"/>
    <w:rsid w:val="002F28ED"/>
    <w:rsid w:val="003043DD"/>
    <w:rsid w:val="00305409"/>
    <w:rsid w:val="00310FBF"/>
    <w:rsid w:val="003118FA"/>
    <w:rsid w:val="00320AAB"/>
    <w:rsid w:val="00334977"/>
    <w:rsid w:val="00335F8F"/>
    <w:rsid w:val="0034051E"/>
    <w:rsid w:val="0034106C"/>
    <w:rsid w:val="003479E4"/>
    <w:rsid w:val="00347CBB"/>
    <w:rsid w:val="00350778"/>
    <w:rsid w:val="003603B7"/>
    <w:rsid w:val="00362C80"/>
    <w:rsid w:val="00371501"/>
    <w:rsid w:val="00372DCC"/>
    <w:rsid w:val="00374517"/>
    <w:rsid w:val="0037519C"/>
    <w:rsid w:val="00375BAF"/>
    <w:rsid w:val="00377EC7"/>
    <w:rsid w:val="003800D4"/>
    <w:rsid w:val="00380545"/>
    <w:rsid w:val="00380FB3"/>
    <w:rsid w:val="0038168E"/>
    <w:rsid w:val="00381796"/>
    <w:rsid w:val="00381D69"/>
    <w:rsid w:val="00381E2D"/>
    <w:rsid w:val="00384AAF"/>
    <w:rsid w:val="003850EC"/>
    <w:rsid w:val="0038703D"/>
    <w:rsid w:val="0039007E"/>
    <w:rsid w:val="00396AB3"/>
    <w:rsid w:val="003A06B3"/>
    <w:rsid w:val="003A2A12"/>
    <w:rsid w:val="003A49CE"/>
    <w:rsid w:val="003A4C0F"/>
    <w:rsid w:val="003A57E4"/>
    <w:rsid w:val="003A5D74"/>
    <w:rsid w:val="003B669D"/>
    <w:rsid w:val="003C4A34"/>
    <w:rsid w:val="003C4BDE"/>
    <w:rsid w:val="003D53E3"/>
    <w:rsid w:val="003D5E2D"/>
    <w:rsid w:val="003D7B4B"/>
    <w:rsid w:val="003E1A36"/>
    <w:rsid w:val="003E488D"/>
    <w:rsid w:val="003E4B33"/>
    <w:rsid w:val="003E7378"/>
    <w:rsid w:val="003F1AF7"/>
    <w:rsid w:val="003F249E"/>
    <w:rsid w:val="003F74C4"/>
    <w:rsid w:val="00400C47"/>
    <w:rsid w:val="004059B3"/>
    <w:rsid w:val="00411BB5"/>
    <w:rsid w:val="00414220"/>
    <w:rsid w:val="004232C8"/>
    <w:rsid w:val="004242F1"/>
    <w:rsid w:val="004253B7"/>
    <w:rsid w:val="004348B1"/>
    <w:rsid w:val="00444DDE"/>
    <w:rsid w:val="00447137"/>
    <w:rsid w:val="00447AB7"/>
    <w:rsid w:val="00451785"/>
    <w:rsid w:val="00451A13"/>
    <w:rsid w:val="004526F2"/>
    <w:rsid w:val="00457625"/>
    <w:rsid w:val="00464B2E"/>
    <w:rsid w:val="004668AA"/>
    <w:rsid w:val="00470EB9"/>
    <w:rsid w:val="00475D79"/>
    <w:rsid w:val="00480CA3"/>
    <w:rsid w:val="00481609"/>
    <w:rsid w:val="004822B8"/>
    <w:rsid w:val="00487405"/>
    <w:rsid w:val="00490CA7"/>
    <w:rsid w:val="004A3300"/>
    <w:rsid w:val="004B75B7"/>
    <w:rsid w:val="004C35EB"/>
    <w:rsid w:val="004C3D65"/>
    <w:rsid w:val="004F1F0A"/>
    <w:rsid w:val="004F4B01"/>
    <w:rsid w:val="00501CE0"/>
    <w:rsid w:val="00505084"/>
    <w:rsid w:val="0050556D"/>
    <w:rsid w:val="00505A40"/>
    <w:rsid w:val="00505DFB"/>
    <w:rsid w:val="0051580D"/>
    <w:rsid w:val="00530C19"/>
    <w:rsid w:val="00530CE7"/>
    <w:rsid w:val="00534BEE"/>
    <w:rsid w:val="00550B7A"/>
    <w:rsid w:val="00566A33"/>
    <w:rsid w:val="00571749"/>
    <w:rsid w:val="00572B68"/>
    <w:rsid w:val="00574249"/>
    <w:rsid w:val="00574641"/>
    <w:rsid w:val="005764F4"/>
    <w:rsid w:val="00584E41"/>
    <w:rsid w:val="00585ED5"/>
    <w:rsid w:val="005925CE"/>
    <w:rsid w:val="00592D74"/>
    <w:rsid w:val="00595600"/>
    <w:rsid w:val="0059583D"/>
    <w:rsid w:val="005B0C63"/>
    <w:rsid w:val="005B10EA"/>
    <w:rsid w:val="005B1400"/>
    <w:rsid w:val="005D1659"/>
    <w:rsid w:val="005D29B5"/>
    <w:rsid w:val="005D40D1"/>
    <w:rsid w:val="005E0BEB"/>
    <w:rsid w:val="005E2C44"/>
    <w:rsid w:val="005F2894"/>
    <w:rsid w:val="005F2CED"/>
    <w:rsid w:val="0060533F"/>
    <w:rsid w:val="00607006"/>
    <w:rsid w:val="0060717B"/>
    <w:rsid w:val="00607748"/>
    <w:rsid w:val="00610F8C"/>
    <w:rsid w:val="00621188"/>
    <w:rsid w:val="006257ED"/>
    <w:rsid w:val="00626BC9"/>
    <w:rsid w:val="00633579"/>
    <w:rsid w:val="00643B1B"/>
    <w:rsid w:val="00645DFC"/>
    <w:rsid w:val="00646EC5"/>
    <w:rsid w:val="00656235"/>
    <w:rsid w:val="006577C2"/>
    <w:rsid w:val="00662156"/>
    <w:rsid w:val="00685D91"/>
    <w:rsid w:val="00686B29"/>
    <w:rsid w:val="00687E90"/>
    <w:rsid w:val="00693C35"/>
    <w:rsid w:val="00695808"/>
    <w:rsid w:val="006A1662"/>
    <w:rsid w:val="006A1F10"/>
    <w:rsid w:val="006A56D9"/>
    <w:rsid w:val="006B2FBA"/>
    <w:rsid w:val="006B46FB"/>
    <w:rsid w:val="006C19AE"/>
    <w:rsid w:val="006C1B46"/>
    <w:rsid w:val="006C51B3"/>
    <w:rsid w:val="006D0C1A"/>
    <w:rsid w:val="006D4937"/>
    <w:rsid w:val="006E1DEC"/>
    <w:rsid w:val="006E21FB"/>
    <w:rsid w:val="006E3CD2"/>
    <w:rsid w:val="006E43DA"/>
    <w:rsid w:val="006E62C4"/>
    <w:rsid w:val="006E7000"/>
    <w:rsid w:val="006F2124"/>
    <w:rsid w:val="006F3492"/>
    <w:rsid w:val="006F5E75"/>
    <w:rsid w:val="0070440C"/>
    <w:rsid w:val="00704EB9"/>
    <w:rsid w:val="00731323"/>
    <w:rsid w:val="0073351D"/>
    <w:rsid w:val="0074096A"/>
    <w:rsid w:val="0074143F"/>
    <w:rsid w:val="007426A7"/>
    <w:rsid w:val="00747269"/>
    <w:rsid w:val="00751660"/>
    <w:rsid w:val="00757453"/>
    <w:rsid w:val="00761A49"/>
    <w:rsid w:val="007626D4"/>
    <w:rsid w:val="00765B8B"/>
    <w:rsid w:val="00773ED6"/>
    <w:rsid w:val="00775FEC"/>
    <w:rsid w:val="007803C5"/>
    <w:rsid w:val="00785248"/>
    <w:rsid w:val="007873BA"/>
    <w:rsid w:val="0079088C"/>
    <w:rsid w:val="00792342"/>
    <w:rsid w:val="007957B4"/>
    <w:rsid w:val="007A58A2"/>
    <w:rsid w:val="007A5F59"/>
    <w:rsid w:val="007A64A7"/>
    <w:rsid w:val="007B02C5"/>
    <w:rsid w:val="007B512A"/>
    <w:rsid w:val="007B5F8E"/>
    <w:rsid w:val="007C2097"/>
    <w:rsid w:val="007C44B2"/>
    <w:rsid w:val="007D07D4"/>
    <w:rsid w:val="007D0FF3"/>
    <w:rsid w:val="007D4E58"/>
    <w:rsid w:val="007D6507"/>
    <w:rsid w:val="007D6A07"/>
    <w:rsid w:val="007D6E9E"/>
    <w:rsid w:val="007D711A"/>
    <w:rsid w:val="007E3121"/>
    <w:rsid w:val="007E56F4"/>
    <w:rsid w:val="007F5622"/>
    <w:rsid w:val="00800564"/>
    <w:rsid w:val="00803542"/>
    <w:rsid w:val="00806909"/>
    <w:rsid w:val="00812E3D"/>
    <w:rsid w:val="008142DC"/>
    <w:rsid w:val="00816A9B"/>
    <w:rsid w:val="00826E7F"/>
    <w:rsid w:val="008279FA"/>
    <w:rsid w:val="008342AD"/>
    <w:rsid w:val="008412B5"/>
    <w:rsid w:val="008415EB"/>
    <w:rsid w:val="0084345E"/>
    <w:rsid w:val="0084501A"/>
    <w:rsid w:val="00852834"/>
    <w:rsid w:val="008626E7"/>
    <w:rsid w:val="00864DDF"/>
    <w:rsid w:val="00870EE7"/>
    <w:rsid w:val="00883797"/>
    <w:rsid w:val="0088495F"/>
    <w:rsid w:val="00886711"/>
    <w:rsid w:val="00890FCC"/>
    <w:rsid w:val="00891585"/>
    <w:rsid w:val="008917F9"/>
    <w:rsid w:val="008A1D47"/>
    <w:rsid w:val="008A6AC0"/>
    <w:rsid w:val="008B00DB"/>
    <w:rsid w:val="008B67BB"/>
    <w:rsid w:val="008C0BDB"/>
    <w:rsid w:val="008C204F"/>
    <w:rsid w:val="008C5C89"/>
    <w:rsid w:val="008D091F"/>
    <w:rsid w:val="008D1D98"/>
    <w:rsid w:val="008E4A87"/>
    <w:rsid w:val="008E532F"/>
    <w:rsid w:val="008F296E"/>
    <w:rsid w:val="008F379B"/>
    <w:rsid w:val="008F686C"/>
    <w:rsid w:val="009001F9"/>
    <w:rsid w:val="009139D3"/>
    <w:rsid w:val="00917EBF"/>
    <w:rsid w:val="009209A0"/>
    <w:rsid w:val="00927564"/>
    <w:rsid w:val="0093458B"/>
    <w:rsid w:val="009642CD"/>
    <w:rsid w:val="0096560E"/>
    <w:rsid w:val="0097464D"/>
    <w:rsid w:val="00975E0E"/>
    <w:rsid w:val="00977103"/>
    <w:rsid w:val="009777D9"/>
    <w:rsid w:val="00980A85"/>
    <w:rsid w:val="00982C31"/>
    <w:rsid w:val="009847A3"/>
    <w:rsid w:val="00991B88"/>
    <w:rsid w:val="009A03E4"/>
    <w:rsid w:val="009A04CA"/>
    <w:rsid w:val="009A2C79"/>
    <w:rsid w:val="009A579D"/>
    <w:rsid w:val="009B084E"/>
    <w:rsid w:val="009B789E"/>
    <w:rsid w:val="009C2AEA"/>
    <w:rsid w:val="009C4309"/>
    <w:rsid w:val="009C47F0"/>
    <w:rsid w:val="009C4C3A"/>
    <w:rsid w:val="009C5481"/>
    <w:rsid w:val="009D2214"/>
    <w:rsid w:val="009D3E33"/>
    <w:rsid w:val="009D6793"/>
    <w:rsid w:val="009D7472"/>
    <w:rsid w:val="009E105E"/>
    <w:rsid w:val="009E3297"/>
    <w:rsid w:val="009E6D92"/>
    <w:rsid w:val="009E727A"/>
    <w:rsid w:val="009F42AE"/>
    <w:rsid w:val="009F734F"/>
    <w:rsid w:val="00A0235F"/>
    <w:rsid w:val="00A02E58"/>
    <w:rsid w:val="00A06E08"/>
    <w:rsid w:val="00A07F88"/>
    <w:rsid w:val="00A12B3C"/>
    <w:rsid w:val="00A139D4"/>
    <w:rsid w:val="00A156B2"/>
    <w:rsid w:val="00A21F89"/>
    <w:rsid w:val="00A231ED"/>
    <w:rsid w:val="00A246B6"/>
    <w:rsid w:val="00A43327"/>
    <w:rsid w:val="00A473F4"/>
    <w:rsid w:val="00A47E70"/>
    <w:rsid w:val="00A50FF2"/>
    <w:rsid w:val="00A51CD4"/>
    <w:rsid w:val="00A5688F"/>
    <w:rsid w:val="00A6130D"/>
    <w:rsid w:val="00A63A06"/>
    <w:rsid w:val="00A744BF"/>
    <w:rsid w:val="00A764B5"/>
    <w:rsid w:val="00A7671C"/>
    <w:rsid w:val="00A87E5D"/>
    <w:rsid w:val="00A96427"/>
    <w:rsid w:val="00AA2A67"/>
    <w:rsid w:val="00AB612C"/>
    <w:rsid w:val="00AC1017"/>
    <w:rsid w:val="00AC27E5"/>
    <w:rsid w:val="00AD1CD8"/>
    <w:rsid w:val="00AD2037"/>
    <w:rsid w:val="00AD2206"/>
    <w:rsid w:val="00AD4CC5"/>
    <w:rsid w:val="00AE0251"/>
    <w:rsid w:val="00AE0260"/>
    <w:rsid w:val="00AE0C90"/>
    <w:rsid w:val="00AE5149"/>
    <w:rsid w:val="00AF0FC7"/>
    <w:rsid w:val="00B01CCC"/>
    <w:rsid w:val="00B037B4"/>
    <w:rsid w:val="00B04C3D"/>
    <w:rsid w:val="00B071C9"/>
    <w:rsid w:val="00B074E8"/>
    <w:rsid w:val="00B15EC4"/>
    <w:rsid w:val="00B2296A"/>
    <w:rsid w:val="00B258BB"/>
    <w:rsid w:val="00B26A49"/>
    <w:rsid w:val="00B414E3"/>
    <w:rsid w:val="00B41688"/>
    <w:rsid w:val="00B423A3"/>
    <w:rsid w:val="00B45330"/>
    <w:rsid w:val="00B45C15"/>
    <w:rsid w:val="00B538D1"/>
    <w:rsid w:val="00B546FC"/>
    <w:rsid w:val="00B5559E"/>
    <w:rsid w:val="00B5645A"/>
    <w:rsid w:val="00B57079"/>
    <w:rsid w:val="00B623EF"/>
    <w:rsid w:val="00B67438"/>
    <w:rsid w:val="00B67B97"/>
    <w:rsid w:val="00B70D11"/>
    <w:rsid w:val="00B71874"/>
    <w:rsid w:val="00B776BE"/>
    <w:rsid w:val="00B821E4"/>
    <w:rsid w:val="00B8263A"/>
    <w:rsid w:val="00B85FCD"/>
    <w:rsid w:val="00B8687E"/>
    <w:rsid w:val="00B8747A"/>
    <w:rsid w:val="00B91BC5"/>
    <w:rsid w:val="00B9339E"/>
    <w:rsid w:val="00B937D6"/>
    <w:rsid w:val="00B93C17"/>
    <w:rsid w:val="00B945E6"/>
    <w:rsid w:val="00B95682"/>
    <w:rsid w:val="00B968C8"/>
    <w:rsid w:val="00BA3EC5"/>
    <w:rsid w:val="00BA5B72"/>
    <w:rsid w:val="00BA6D37"/>
    <w:rsid w:val="00BB5DFC"/>
    <w:rsid w:val="00BC06C9"/>
    <w:rsid w:val="00BC06CD"/>
    <w:rsid w:val="00BC0AC4"/>
    <w:rsid w:val="00BD279D"/>
    <w:rsid w:val="00BD41A6"/>
    <w:rsid w:val="00BD4806"/>
    <w:rsid w:val="00BD594A"/>
    <w:rsid w:val="00BD6BB8"/>
    <w:rsid w:val="00BD75A5"/>
    <w:rsid w:val="00BD7F83"/>
    <w:rsid w:val="00BE0EEB"/>
    <w:rsid w:val="00BE16A2"/>
    <w:rsid w:val="00BE4B6B"/>
    <w:rsid w:val="00C1118A"/>
    <w:rsid w:val="00C11E49"/>
    <w:rsid w:val="00C21813"/>
    <w:rsid w:val="00C32551"/>
    <w:rsid w:val="00C51F95"/>
    <w:rsid w:val="00C5243F"/>
    <w:rsid w:val="00C5264F"/>
    <w:rsid w:val="00C54BD8"/>
    <w:rsid w:val="00C57E7F"/>
    <w:rsid w:val="00C65166"/>
    <w:rsid w:val="00C676FF"/>
    <w:rsid w:val="00C710BF"/>
    <w:rsid w:val="00C75984"/>
    <w:rsid w:val="00C81207"/>
    <w:rsid w:val="00C81E8D"/>
    <w:rsid w:val="00C82418"/>
    <w:rsid w:val="00C90781"/>
    <w:rsid w:val="00C950E3"/>
    <w:rsid w:val="00C95985"/>
    <w:rsid w:val="00C96051"/>
    <w:rsid w:val="00CA30EB"/>
    <w:rsid w:val="00CA3910"/>
    <w:rsid w:val="00CA75F1"/>
    <w:rsid w:val="00CA779F"/>
    <w:rsid w:val="00CC04B8"/>
    <w:rsid w:val="00CC1F26"/>
    <w:rsid w:val="00CC5026"/>
    <w:rsid w:val="00CD47C4"/>
    <w:rsid w:val="00CD67F8"/>
    <w:rsid w:val="00CD7534"/>
    <w:rsid w:val="00CE6DCB"/>
    <w:rsid w:val="00CF5E69"/>
    <w:rsid w:val="00CF6458"/>
    <w:rsid w:val="00D019E0"/>
    <w:rsid w:val="00D03F9A"/>
    <w:rsid w:val="00D10156"/>
    <w:rsid w:val="00D20B06"/>
    <w:rsid w:val="00D23D61"/>
    <w:rsid w:val="00D26D64"/>
    <w:rsid w:val="00D32AD9"/>
    <w:rsid w:val="00D336EC"/>
    <w:rsid w:val="00D3406B"/>
    <w:rsid w:val="00D359EF"/>
    <w:rsid w:val="00D367B5"/>
    <w:rsid w:val="00D37CD4"/>
    <w:rsid w:val="00D64364"/>
    <w:rsid w:val="00D64A9B"/>
    <w:rsid w:val="00D7333A"/>
    <w:rsid w:val="00D74016"/>
    <w:rsid w:val="00D75643"/>
    <w:rsid w:val="00D76899"/>
    <w:rsid w:val="00D85BE2"/>
    <w:rsid w:val="00DA0F85"/>
    <w:rsid w:val="00DA0FD5"/>
    <w:rsid w:val="00DB21F8"/>
    <w:rsid w:val="00DB232D"/>
    <w:rsid w:val="00DB420B"/>
    <w:rsid w:val="00DB4E2B"/>
    <w:rsid w:val="00DB5895"/>
    <w:rsid w:val="00DB7F24"/>
    <w:rsid w:val="00DC20AA"/>
    <w:rsid w:val="00DC33A6"/>
    <w:rsid w:val="00DC51E6"/>
    <w:rsid w:val="00DD232F"/>
    <w:rsid w:val="00DD28E1"/>
    <w:rsid w:val="00DD4ADE"/>
    <w:rsid w:val="00DE34CF"/>
    <w:rsid w:val="00DE7FBB"/>
    <w:rsid w:val="00DF2291"/>
    <w:rsid w:val="00DF3020"/>
    <w:rsid w:val="00E0132F"/>
    <w:rsid w:val="00E135E4"/>
    <w:rsid w:val="00E14240"/>
    <w:rsid w:val="00E16722"/>
    <w:rsid w:val="00E3707C"/>
    <w:rsid w:val="00E4082F"/>
    <w:rsid w:val="00E41F0B"/>
    <w:rsid w:val="00E4231E"/>
    <w:rsid w:val="00E42DB6"/>
    <w:rsid w:val="00E43A37"/>
    <w:rsid w:val="00E5156C"/>
    <w:rsid w:val="00E57F62"/>
    <w:rsid w:val="00E61D7B"/>
    <w:rsid w:val="00E72B05"/>
    <w:rsid w:val="00E76840"/>
    <w:rsid w:val="00E8050C"/>
    <w:rsid w:val="00E82064"/>
    <w:rsid w:val="00E820BD"/>
    <w:rsid w:val="00E87974"/>
    <w:rsid w:val="00E87B52"/>
    <w:rsid w:val="00E93534"/>
    <w:rsid w:val="00EA4C3E"/>
    <w:rsid w:val="00EA6773"/>
    <w:rsid w:val="00EA6E2F"/>
    <w:rsid w:val="00EB152E"/>
    <w:rsid w:val="00EB21A6"/>
    <w:rsid w:val="00EC2DFE"/>
    <w:rsid w:val="00EC5C5C"/>
    <w:rsid w:val="00EC6234"/>
    <w:rsid w:val="00ED6CA5"/>
    <w:rsid w:val="00ED79CB"/>
    <w:rsid w:val="00EE27EA"/>
    <w:rsid w:val="00EE4F91"/>
    <w:rsid w:val="00EE58B2"/>
    <w:rsid w:val="00EE7D7C"/>
    <w:rsid w:val="00F1242D"/>
    <w:rsid w:val="00F20054"/>
    <w:rsid w:val="00F22724"/>
    <w:rsid w:val="00F228E8"/>
    <w:rsid w:val="00F23A5F"/>
    <w:rsid w:val="00F25D98"/>
    <w:rsid w:val="00F300FB"/>
    <w:rsid w:val="00F318D0"/>
    <w:rsid w:val="00F35D88"/>
    <w:rsid w:val="00F37C98"/>
    <w:rsid w:val="00F41724"/>
    <w:rsid w:val="00F41BF8"/>
    <w:rsid w:val="00F4285E"/>
    <w:rsid w:val="00F47651"/>
    <w:rsid w:val="00F553E7"/>
    <w:rsid w:val="00F557DE"/>
    <w:rsid w:val="00F6543D"/>
    <w:rsid w:val="00F66A78"/>
    <w:rsid w:val="00F66F13"/>
    <w:rsid w:val="00F71E62"/>
    <w:rsid w:val="00F8208C"/>
    <w:rsid w:val="00FA1874"/>
    <w:rsid w:val="00FA3D13"/>
    <w:rsid w:val="00FA7EDB"/>
    <w:rsid w:val="00FB6386"/>
    <w:rsid w:val="00FC459C"/>
    <w:rsid w:val="00FD1425"/>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2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A2A67"/>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Normal"/>
    <w:rsid w:val="00E61D7B"/>
    <w:pPr>
      <w:numPr>
        <w:numId w:val="12"/>
      </w:numPr>
      <w:tabs>
        <w:tab w:val="num" w:pos="1620"/>
        <w:tab w:val="left" w:pos="2160"/>
        <w:tab w:val="left" w:pos="2700"/>
        <w:tab w:val="left" w:pos="3240"/>
      </w:tabs>
      <w:ind w:left="1620"/>
      <w:jc w:val="left"/>
    </w:pPr>
    <w:rPr>
      <w:rFonts w:ascii="Arial" w:eastAsia="MS Mincho" w:hAnsi="Arial" w:cs="Times New Roman"/>
      <w:bCs/>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A2A67"/>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Normal"/>
    <w:rsid w:val="00E61D7B"/>
    <w:pPr>
      <w:numPr>
        <w:numId w:val="12"/>
      </w:numPr>
      <w:tabs>
        <w:tab w:val="num" w:pos="1620"/>
        <w:tab w:val="left" w:pos="2160"/>
        <w:tab w:val="left" w:pos="2700"/>
        <w:tab w:val="left" w:pos="3240"/>
      </w:tabs>
      <w:ind w:left="1620"/>
      <w:jc w:val="left"/>
    </w:pPr>
    <w:rPr>
      <w:rFonts w:ascii="Arial" w:eastAsia="MS Mincho" w:hAnsi="Arial" w:cs="Times New Roman"/>
      <w:bCs/>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13</Pages>
  <Words>5545</Words>
  <Characters>31607</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10</cp:revision>
  <cp:lastPrinted>2021-05-10T15:04:00Z</cp:lastPrinted>
  <dcterms:created xsi:type="dcterms:W3CDTF">2021-05-10T10:40:00Z</dcterms:created>
  <dcterms:modified xsi:type="dcterms:W3CDTF">2021-05-11T07:02:00Z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